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17B664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BF5528" w:rsidRPr="00BF5528">
        <w:rPr>
          <w:b/>
          <w:noProof/>
          <w:sz w:val="24"/>
        </w:rPr>
        <w:t>C4-241098</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D97A9" w:rsidR="001E41F3" w:rsidRPr="00410371" w:rsidRDefault="00BF5528"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353497">
              <w:rPr>
                <w:b/>
                <w:noProof/>
                <w:sz w:val="28"/>
              </w:rPr>
              <w:t>24</w:t>
            </w:r>
            <w:r w:rsidR="00FB479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EE901" w:rsidR="001E41F3" w:rsidRPr="00410371" w:rsidRDefault="00BF5528" w:rsidP="00547111">
            <w:pPr>
              <w:pStyle w:val="CRCoverPage"/>
              <w:spacing w:after="0"/>
              <w:rPr>
                <w:noProof/>
              </w:rPr>
            </w:pPr>
            <w:r>
              <w:fldChar w:fldCharType="begin"/>
            </w:r>
            <w:r>
              <w:instrText xml:space="preserve"> DOCPROPERTY  Cr#  \* MERGEFORMAT </w:instrText>
            </w:r>
            <w:r>
              <w:fldChar w:fldCharType="separate"/>
            </w:r>
            <w:r>
              <w:rPr>
                <w:b/>
                <w:noProof/>
                <w:sz w:val="28"/>
              </w:rPr>
              <w:t>0840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765EB" w:rsidR="001E41F3" w:rsidRPr="00410371" w:rsidRDefault="00BF5528" w:rsidP="00E13F3D">
            <w:pPr>
              <w:pStyle w:val="CRCoverPage"/>
              <w:spacing w:after="0"/>
              <w:jc w:val="center"/>
              <w:rPr>
                <w:b/>
                <w:noProof/>
              </w:rPr>
            </w:pPr>
            <w:r>
              <w:fldChar w:fldCharType="begin"/>
            </w:r>
            <w:r>
              <w:instrText xml:space="preserve"> DOCPROPERTY  Revision  \* MERGEFORMAT </w:instrText>
            </w:r>
            <w:r>
              <w:fldChar w:fldCharType="separate"/>
            </w:r>
            <w:r w:rsidR="003829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53224" w:rsidR="001E41F3" w:rsidRPr="00410371" w:rsidRDefault="00BF5528">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18.</w:t>
            </w:r>
            <w:r w:rsidR="00353497">
              <w:rPr>
                <w:b/>
                <w:noProof/>
                <w:sz w:val="28"/>
              </w:rPr>
              <w:t>5</w:t>
            </w:r>
            <w:r w:rsidR="007A3F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2A6F9" w:rsidR="001E41F3" w:rsidRDefault="005B7047">
            <w:pPr>
              <w:pStyle w:val="CRCoverPage"/>
              <w:spacing w:after="0"/>
              <w:ind w:left="100"/>
              <w:rPr>
                <w:noProof/>
              </w:rPr>
            </w:pPr>
            <w:r>
              <w:t>Resolving E</w:t>
            </w:r>
            <w:r w:rsidR="00524D3A">
              <w:t xml:space="preserve">ditor's </w:t>
            </w:r>
            <w:r>
              <w:t>n</w:t>
            </w:r>
            <w:r w:rsidR="00524D3A">
              <w:t xml:space="preserve">otes on </w:t>
            </w:r>
            <w:r w:rsidR="00F856C1">
              <w:t xml:space="preserve">EDB Indication and </w:t>
            </w:r>
            <w:r w:rsidR="00F856C1">
              <w:rPr>
                <w:rFonts w:eastAsia="DengXian"/>
              </w:rPr>
              <w:t>RTP Header Extension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120D" w:rsidR="001E41F3" w:rsidRDefault="003829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D4280" w:rsidR="001E41F3" w:rsidRDefault="00524D3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BF5528">
            <w:pPr>
              <w:pStyle w:val="CRCoverPage"/>
              <w:spacing w:after="0"/>
              <w:ind w:left="100"/>
              <w:rPr>
                <w:noProof/>
              </w:rPr>
            </w:pPr>
            <w:r>
              <w:fldChar w:fldCharType="begin"/>
            </w:r>
            <w:r>
              <w:instrText xml:space="preserve"> DOCPROPERTY  ResDate  \* MERGEFORMAT </w:instrText>
            </w:r>
            <w:r>
              <w:fldChar w:fldCharType="separate"/>
            </w:r>
            <w:r w:rsidR="0038290A">
              <w:rPr>
                <w:noProof/>
              </w:rPr>
              <w:t>2024-03-26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BF5528">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060CC" w14:textId="78BE45B1" w:rsidR="0002500D" w:rsidRDefault="00524D3A" w:rsidP="0002500D">
            <w:pPr>
              <w:pStyle w:val="CRCoverPage"/>
              <w:spacing w:after="0"/>
              <w:ind w:left="100"/>
              <w:rPr>
                <w:noProof/>
              </w:rPr>
            </w:pPr>
            <w:r>
              <w:rPr>
                <w:noProof/>
              </w:rPr>
              <w:t>TS 29.244 contains the following editor's notes:</w:t>
            </w:r>
          </w:p>
          <w:p w14:paraId="7FF3CF95" w14:textId="1EDB0048" w:rsidR="00B07359" w:rsidRDefault="00B07359" w:rsidP="00B07359">
            <w:pPr>
              <w:pStyle w:val="CRCoverPage"/>
              <w:spacing w:after="0"/>
              <w:rPr>
                <w:noProof/>
              </w:rPr>
            </w:pPr>
          </w:p>
          <w:p w14:paraId="26B25EF1" w14:textId="77777777" w:rsidR="005B7047" w:rsidRDefault="005B7047" w:rsidP="005B7047">
            <w:pPr>
              <w:pStyle w:val="EditorsNote"/>
              <w:rPr>
                <w:rFonts w:eastAsia="SimSun"/>
              </w:rPr>
            </w:pPr>
            <w:r w:rsidRPr="00066C60">
              <w:t xml:space="preserve">Editor's Note: The name of the </w:t>
            </w:r>
            <w:r w:rsidRPr="00066C60">
              <w:rPr>
                <w:rFonts w:eastAsia="SimSun"/>
              </w:rPr>
              <w:t>End of Data Burst Indication is to be aligned with RAN3 specification.</w:t>
            </w:r>
          </w:p>
          <w:p w14:paraId="66EB8155" w14:textId="174D51BF" w:rsidR="00861D5A" w:rsidRDefault="006F206A" w:rsidP="00861D5A">
            <w:pPr>
              <w:pStyle w:val="CRCoverPage"/>
              <w:spacing w:after="0"/>
              <w:ind w:left="100"/>
              <w:rPr>
                <w:noProof/>
              </w:rPr>
            </w:pPr>
            <w:r>
              <w:rPr>
                <w:noProof/>
              </w:rPr>
              <w:t>CR 38.415 #0042 (R3-241149) approved at RAN#103 Plenary removed the EDBI (End of Data Burst Indicator) indicating the presence of End of Data Burst (EDB) and kept the latter.</w:t>
            </w:r>
          </w:p>
          <w:p w14:paraId="3CEAEC18" w14:textId="77777777" w:rsidR="006F206A" w:rsidRDefault="006F206A" w:rsidP="00861D5A">
            <w:pPr>
              <w:pStyle w:val="CRCoverPage"/>
              <w:spacing w:after="0"/>
              <w:ind w:left="100"/>
              <w:rPr>
                <w:noProof/>
              </w:rPr>
            </w:pPr>
          </w:p>
          <w:p w14:paraId="65835A4E" w14:textId="037D8A4F" w:rsidR="0002500D" w:rsidRDefault="0002500D" w:rsidP="0002500D">
            <w:pPr>
              <w:pStyle w:val="CRCoverPage"/>
              <w:spacing w:after="0"/>
              <w:ind w:left="100"/>
              <w:rPr>
                <w:noProof/>
              </w:rPr>
            </w:pPr>
            <w:r>
              <w:rPr>
                <w:noProof/>
              </w:rPr>
              <w:t>TS 29.244 uses both terms "End of Data Burst Indication" and "</w:t>
            </w:r>
            <w:r w:rsidR="006F206A">
              <w:rPr>
                <w:noProof/>
              </w:rPr>
              <w:t>End of Data Burst Marking"</w:t>
            </w:r>
            <w:r>
              <w:rPr>
                <w:noProof/>
              </w:rPr>
              <w:t xml:space="preserve"> to refer to End of Data Burst marking. Besides, TS 29.244 also refers to "setting the End of Data Burst </w:t>
            </w:r>
            <w:r w:rsidRPr="0002500D">
              <w:rPr>
                <w:b/>
                <w:bCs/>
                <w:noProof/>
              </w:rPr>
              <w:t>I</w:t>
            </w:r>
            <w:r>
              <w:rPr>
                <w:noProof/>
              </w:rPr>
              <w:t xml:space="preserve">ndication" in the GTP-U header, where it would be somehow more correct to say "setting the End of Data Burst </w:t>
            </w:r>
            <w:r w:rsidRPr="0002500D">
              <w:rPr>
                <w:b/>
                <w:bCs/>
                <w:noProof/>
              </w:rPr>
              <w:t>i</w:t>
            </w:r>
            <w:r>
              <w:rPr>
                <w:noProof/>
              </w:rPr>
              <w:t>ndication" since TS 38.415 does only define an "EDB" flag).</w:t>
            </w:r>
          </w:p>
          <w:p w14:paraId="15539D08" w14:textId="77777777" w:rsidR="0002500D" w:rsidRDefault="0002500D" w:rsidP="0002500D">
            <w:pPr>
              <w:pStyle w:val="CRCoverPage"/>
              <w:spacing w:after="0"/>
              <w:ind w:left="100"/>
              <w:rPr>
                <w:noProof/>
              </w:rPr>
            </w:pPr>
          </w:p>
          <w:p w14:paraId="6C498DCB" w14:textId="77777777" w:rsidR="0002500D" w:rsidRDefault="0002500D" w:rsidP="0002500D">
            <w:pPr>
              <w:pStyle w:val="CRCoverPage"/>
              <w:spacing w:after="0"/>
              <w:ind w:left="100"/>
              <w:rPr>
                <w:noProof/>
              </w:rPr>
            </w:pPr>
          </w:p>
          <w:p w14:paraId="352B1D54" w14:textId="77777777" w:rsidR="005B7047" w:rsidRPr="00D65D3F" w:rsidRDefault="005B7047" w:rsidP="005B7047">
            <w:pPr>
              <w:pStyle w:val="EditorsNote"/>
              <w:rPr>
                <w:rFonts w:eastAsia="DengXian"/>
              </w:rPr>
            </w:pPr>
            <w:r>
              <w:t>Editor's note: It is FFS whether to standardize additional enumeration value.</w:t>
            </w:r>
          </w:p>
          <w:p w14:paraId="4E15A2C7" w14:textId="726B3BFC" w:rsidR="009E5F1E" w:rsidRDefault="00861D5A" w:rsidP="00861D5A">
            <w:pPr>
              <w:pStyle w:val="CRCoverPage"/>
              <w:spacing w:after="0"/>
              <w:ind w:left="100"/>
              <w:rPr>
                <w:noProof/>
              </w:rPr>
            </w:pPr>
            <w:r>
              <w:rPr>
                <w:noProof/>
              </w:rPr>
              <w:t xml:space="preserve">CT4 did not agree to </w:t>
            </w:r>
            <w:r w:rsidR="0002500D">
              <w:rPr>
                <w:noProof/>
              </w:rPr>
              <w:t>specify</w:t>
            </w:r>
            <w:r>
              <w:rPr>
                <w:noProof/>
              </w:rPr>
              <w:t xml:space="preserve"> an additional enumeration value for the Frame Marking RTP header extension during CT4#121. </w:t>
            </w:r>
            <w:r w:rsidR="0002500D">
              <w:rPr>
                <w:noProof/>
              </w:rPr>
              <w:t>The Editor's note was removed from TS 29.571 but missed to be removed from TS 29.244</w:t>
            </w:r>
            <w:r>
              <w:rPr>
                <w:noProof/>
              </w:rPr>
              <w:t>.</w:t>
            </w:r>
          </w:p>
          <w:p w14:paraId="708AA7DE" w14:textId="10E9A31B" w:rsidR="00861D5A" w:rsidRDefault="00861D5A" w:rsidP="00861D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21A25" w14:textId="4B91DDFB" w:rsidR="00C174E1" w:rsidRDefault="0002500D" w:rsidP="00E865CA">
            <w:pPr>
              <w:pStyle w:val="CRCoverPage"/>
              <w:spacing w:after="0"/>
              <w:ind w:left="100"/>
              <w:rPr>
                <w:noProof/>
                <w:lang w:val="en-US"/>
              </w:rPr>
            </w:pPr>
            <w:r>
              <w:rPr>
                <w:noProof/>
                <w:lang w:val="en-US"/>
              </w:rPr>
              <w:t>Both</w:t>
            </w:r>
            <w:r w:rsidR="006F206A">
              <w:rPr>
                <w:noProof/>
                <w:lang w:val="en-US"/>
              </w:rPr>
              <w:t xml:space="preserve"> Editor's notes are removed.</w:t>
            </w:r>
          </w:p>
          <w:p w14:paraId="0B9A5E15" w14:textId="77777777" w:rsidR="0002500D" w:rsidRDefault="0002500D" w:rsidP="00E865CA">
            <w:pPr>
              <w:pStyle w:val="CRCoverPage"/>
              <w:spacing w:after="0"/>
              <w:ind w:left="100"/>
              <w:rPr>
                <w:noProof/>
                <w:lang w:val="en-US"/>
              </w:rPr>
            </w:pPr>
          </w:p>
          <w:p w14:paraId="4DAA1DDB" w14:textId="1FFF6E7E" w:rsidR="006F206A" w:rsidRDefault="006F206A" w:rsidP="00E865CA">
            <w:pPr>
              <w:pStyle w:val="CRCoverPage"/>
              <w:spacing w:after="0"/>
              <w:ind w:left="100"/>
              <w:rPr>
                <w:noProof/>
                <w:lang w:val="en-US"/>
              </w:rPr>
            </w:pPr>
            <w:r>
              <w:rPr>
                <w:noProof/>
                <w:lang w:val="en-US"/>
              </w:rPr>
              <w:t xml:space="preserve">The terminology </w:t>
            </w:r>
            <w:r w:rsidR="0002500D">
              <w:rPr>
                <w:noProof/>
                <w:lang w:val="en-US"/>
              </w:rPr>
              <w:t>is aligned in the specification to refer to "EDB marking" and to "setting the EDB indication"</w:t>
            </w:r>
            <w:r>
              <w:rPr>
                <w:noProof/>
                <w:lang w:val="en-US"/>
              </w:rPr>
              <w:t>.</w:t>
            </w:r>
          </w:p>
          <w:p w14:paraId="31C656EC" w14:textId="77777777" w:rsidR="001655A3" w:rsidRPr="0002500D" w:rsidRDefault="001655A3" w:rsidP="00FB4790">
            <w:pPr>
              <w:pStyle w:val="CRCoverPage"/>
              <w:spacing w:after="0"/>
              <w:ind w:left="82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4A1CE" w:rsidR="001E41F3" w:rsidRDefault="0002500D">
            <w:pPr>
              <w:pStyle w:val="CRCoverPage"/>
              <w:spacing w:after="0"/>
              <w:ind w:left="100"/>
              <w:rPr>
                <w:noProof/>
              </w:rPr>
            </w:pPr>
            <w:r>
              <w:rPr>
                <w:noProof/>
              </w:rPr>
              <w:t xml:space="preserve">Incomplete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CF7C15" w14:textId="151CFB46" w:rsidR="009054DF" w:rsidRDefault="009054DF" w:rsidP="009054DF">
            <w:pPr>
              <w:pStyle w:val="CRCoverPage"/>
              <w:spacing w:after="0"/>
              <w:ind w:left="100"/>
              <w:rPr>
                <w:noProof/>
              </w:rPr>
            </w:pPr>
            <w:r w:rsidRPr="009054DF">
              <w:rPr>
                <w:noProof/>
              </w:rPr>
              <w:t xml:space="preserve">5.38.4.1, 5.38.4.4, </w:t>
            </w:r>
            <w:r w:rsidRPr="00441CD0">
              <w:rPr>
                <w:noProof/>
              </w:rPr>
              <w:t>7.5.2.5</w:t>
            </w:r>
            <w:r>
              <w:rPr>
                <w:noProof/>
              </w:rPr>
              <w:t xml:space="preserve">, </w:t>
            </w:r>
            <w:r w:rsidRPr="00441CD0">
              <w:rPr>
                <w:noProof/>
              </w:rPr>
              <w:t>7.5.4.5</w:t>
            </w:r>
            <w:r>
              <w:rPr>
                <w:noProof/>
              </w:rPr>
              <w:t>, 8.</w:t>
            </w:r>
            <w:r w:rsidRPr="009054DF">
              <w:rPr>
                <w:noProof/>
              </w:rPr>
              <w:t>2.216</w:t>
            </w:r>
            <w:r>
              <w:rPr>
                <w:noProof/>
              </w:rPr>
              <w:t xml:space="preserve">, </w:t>
            </w:r>
            <w:r w:rsidRPr="009054DF">
              <w:rPr>
                <w:noProof/>
              </w:rPr>
              <w:t>8.2.234</w:t>
            </w:r>
          </w:p>
          <w:p w14:paraId="2E8CC96B" w14:textId="45D8034D" w:rsidR="001E41F3" w:rsidRDefault="001E41F3" w:rsidP="007F726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A8284E" w14:textId="78DC66F9" w:rsidR="006F206A" w:rsidRDefault="006F206A" w:rsidP="006F206A">
      <w:pPr>
        <w:pStyle w:val="Heading3"/>
      </w:pPr>
      <w:bookmarkStart w:id="1" w:name="_Toc155291604"/>
      <w:bookmarkStart w:id="2" w:name="_Toc162346731"/>
      <w:bookmarkStart w:id="3" w:name="_Toc155291608"/>
      <w:bookmarkStart w:id="4" w:name="_Toc162346735"/>
      <w:bookmarkStart w:id="5" w:name="_Toc19717283"/>
      <w:bookmarkStart w:id="6" w:name="_Toc27490773"/>
      <w:bookmarkStart w:id="7" w:name="_Toc27557066"/>
      <w:bookmarkStart w:id="8" w:name="_Toc27723983"/>
      <w:bookmarkStart w:id="9" w:name="_Toc36031055"/>
      <w:bookmarkStart w:id="10" w:name="_Toc36042975"/>
      <w:bookmarkStart w:id="11" w:name="_Toc36814300"/>
      <w:bookmarkStart w:id="12" w:name="_Toc44689154"/>
      <w:bookmarkStart w:id="13" w:name="_Toc44923908"/>
      <w:bookmarkStart w:id="14" w:name="_Toc51860878"/>
      <w:bookmarkStart w:id="15" w:name="_Toc57930649"/>
      <w:bookmarkStart w:id="16" w:name="_Toc57931279"/>
      <w:bookmarkStart w:id="17" w:name="_Toc155291751"/>
      <w:bookmarkStart w:id="18" w:name="_Toc162346879"/>
      <w:bookmarkStart w:id="19" w:name="_Toc25048107"/>
      <w:bookmarkStart w:id="20" w:name="_Toc21954327"/>
      <w:bookmarkStart w:id="21" w:name="_Toc34143474"/>
      <w:bookmarkStart w:id="22" w:name="_Toc34750944"/>
      <w:bookmarkStart w:id="23" w:name="_Toc34751705"/>
      <w:bookmarkStart w:id="24" w:name="_Toc35941053"/>
      <w:bookmarkStart w:id="25" w:name="_Toc43283953"/>
      <w:bookmarkStart w:id="26" w:name="_Toc49762948"/>
      <w:bookmarkStart w:id="27" w:name="_Toc51925802"/>
      <w:bookmarkStart w:id="28" w:name="_Toc51925903"/>
      <w:bookmarkStart w:id="29" w:name="_Toc122098794"/>
      <w:bookmarkStart w:id="30" w:name="_Toc160465417"/>
      <w:bookmarkStart w:id="31" w:name="_Toc25073943"/>
      <w:bookmarkStart w:id="32" w:name="_Toc34063126"/>
      <w:bookmarkStart w:id="33" w:name="_Toc43120103"/>
      <w:bookmarkStart w:id="34" w:name="_Toc49768158"/>
      <w:bookmarkStart w:id="35" w:name="_Toc56434331"/>
      <w:bookmarkStart w:id="36" w:name="_Toc160456067"/>
      <w:bookmarkStart w:id="37" w:name="_Toc25073947"/>
      <w:bookmarkStart w:id="38" w:name="_Toc34063130"/>
      <w:bookmarkStart w:id="39" w:name="_Toc43120107"/>
      <w:bookmarkStart w:id="40" w:name="_Toc49768162"/>
      <w:bookmarkStart w:id="41" w:name="_Toc56434335"/>
      <w:bookmarkStart w:id="42" w:name="_Toc160456071"/>
      <w:r>
        <w:t>5.38.4</w:t>
      </w:r>
      <w:r>
        <w:tab/>
      </w:r>
      <w:r>
        <w:rPr>
          <w:lang w:eastAsia="zh-CN"/>
        </w:rPr>
        <w:t>N6 Jitter</w:t>
      </w:r>
      <w:r>
        <w:t xml:space="preserve"> Measurement and End of Data Burst </w:t>
      </w:r>
      <w:del w:id="43" w:author="Bruno Landais" w:date="2024-03-27T16:39:00Z">
        <w:r w:rsidDel="006F206A">
          <w:delText>Indication</w:delText>
        </w:r>
      </w:del>
      <w:bookmarkEnd w:id="1"/>
      <w:bookmarkEnd w:id="2"/>
      <w:ins w:id="44" w:author="Bruno Landais" w:date="2024-03-27T16:39:00Z">
        <w:r>
          <w:t>Marking</w:t>
        </w:r>
      </w:ins>
    </w:p>
    <w:p w14:paraId="161F328C" w14:textId="77777777" w:rsidR="006F206A" w:rsidRPr="00066C60" w:rsidRDefault="006F206A" w:rsidP="006F206A">
      <w:pPr>
        <w:pStyle w:val="Heading4"/>
        <w:rPr>
          <w:color w:val="000000" w:themeColor="text1"/>
          <w:u w:val="single"/>
          <w:lang w:eastAsia="zh-CN"/>
        </w:rPr>
      </w:pPr>
      <w:bookmarkStart w:id="45" w:name="_CR5_38_4_1"/>
      <w:bookmarkStart w:id="46" w:name="_Toc155291605"/>
      <w:bookmarkStart w:id="47" w:name="_Toc162346732"/>
      <w:bookmarkEnd w:id="45"/>
      <w:r w:rsidRPr="00066C60">
        <w:rPr>
          <w:color w:val="000000" w:themeColor="text1"/>
        </w:rPr>
        <w:t>5.</w:t>
      </w:r>
      <w:r>
        <w:rPr>
          <w:color w:val="000000" w:themeColor="text1"/>
        </w:rPr>
        <w:t>38</w:t>
      </w:r>
      <w:r w:rsidRPr="00066C60">
        <w:rPr>
          <w:color w:val="000000" w:themeColor="text1"/>
        </w:rPr>
        <w:t>.4.1</w:t>
      </w:r>
      <w:r w:rsidRPr="00066C60">
        <w:rPr>
          <w:color w:val="000000" w:themeColor="text1"/>
        </w:rPr>
        <w:tab/>
        <w:t>General</w:t>
      </w:r>
      <w:bookmarkEnd w:id="46"/>
      <w:bookmarkEnd w:id="47"/>
    </w:p>
    <w:p w14:paraId="45E2E227" w14:textId="425B5723" w:rsidR="006F206A" w:rsidRPr="00066C60" w:rsidRDefault="006F206A" w:rsidP="006F206A">
      <w:pPr>
        <w:rPr>
          <w:color w:val="000000" w:themeColor="text1"/>
          <w:lang w:eastAsia="zh-CN"/>
        </w:rPr>
      </w:pPr>
      <w:r w:rsidRPr="00066C60">
        <w:rPr>
          <w:color w:val="000000" w:themeColor="text1"/>
          <w:lang w:eastAsia="zh-CN"/>
        </w:rPr>
        <w:t xml:space="preserve">Stage 2 requirements related to </w:t>
      </w:r>
      <w:r>
        <w:rPr>
          <w:lang w:eastAsia="zh-CN"/>
        </w:rPr>
        <w:t>N6 Jitter</w:t>
      </w:r>
      <w:r w:rsidRPr="00066C60">
        <w:rPr>
          <w:color w:val="000000" w:themeColor="text1"/>
          <w:lang w:eastAsia="zh-CN"/>
        </w:rPr>
        <w:t xml:space="preserve"> measurement and End of Data Burst </w:t>
      </w:r>
      <w:del w:id="48" w:author="Bruno Landais" w:date="2024-03-27T16:39:00Z">
        <w:r w:rsidRPr="00066C60" w:rsidDel="006F206A">
          <w:rPr>
            <w:color w:val="000000" w:themeColor="text1"/>
            <w:lang w:eastAsia="zh-CN"/>
          </w:rPr>
          <w:delText xml:space="preserve">Indication </w:delText>
        </w:r>
      </w:del>
      <w:ins w:id="49" w:author="Bruno Landais" w:date="2024-03-27T16:39:00Z">
        <w:r>
          <w:rPr>
            <w:color w:val="000000" w:themeColor="text1"/>
            <w:lang w:eastAsia="zh-CN"/>
          </w:rPr>
          <w:t>marking</w:t>
        </w:r>
        <w:r w:rsidRPr="00066C60">
          <w:rPr>
            <w:color w:val="000000" w:themeColor="text1"/>
            <w:lang w:eastAsia="zh-CN"/>
          </w:rPr>
          <w:t xml:space="preserve"> </w:t>
        </w:r>
      </w:ins>
      <w:r w:rsidRPr="00066C60">
        <w:rPr>
          <w:color w:val="000000" w:themeColor="text1"/>
          <w:lang w:eastAsia="zh-CN"/>
        </w:rPr>
        <w:t>are specified in clauses</w:t>
      </w:r>
      <w:r>
        <w:rPr>
          <w:color w:val="000000" w:themeColor="text1"/>
          <w:lang w:eastAsia="zh-CN"/>
        </w:rPr>
        <w:t> </w:t>
      </w:r>
      <w:r w:rsidRPr="00066C60">
        <w:rPr>
          <w:color w:val="000000" w:themeColor="text1"/>
          <w:lang w:eastAsia="zh-CN"/>
        </w:rPr>
        <w:t>5.37.8 and 5.8.5 of 3GPP TS 23.501 [28]. The N6 Jitter Information associated with the DL Periodicity (</w:t>
      </w:r>
      <w:r>
        <w:rPr>
          <w:color w:val="000000" w:themeColor="text1"/>
          <w:lang w:eastAsia="zh-CN"/>
        </w:rPr>
        <w:t>that is used</w:t>
      </w:r>
      <w:r w:rsidRPr="00066C60">
        <w:rPr>
          <w:color w:val="000000" w:themeColor="text1"/>
          <w:lang w:eastAsia="zh-CN"/>
        </w:rPr>
        <w:t xml:space="preserve"> by the PSA UPF</w:t>
      </w:r>
      <w:r>
        <w:rPr>
          <w:color w:val="000000" w:themeColor="text1"/>
          <w:lang w:eastAsia="zh-CN"/>
        </w:rPr>
        <w:t xml:space="preserve"> to measure the N6 jitter</w:t>
      </w:r>
      <w:r w:rsidRPr="00066C60">
        <w:rPr>
          <w:color w:val="000000" w:themeColor="text1"/>
          <w:lang w:eastAsia="zh-CN"/>
        </w:rPr>
        <w:t>)</w:t>
      </w:r>
      <w:r>
        <w:rPr>
          <w:color w:val="000000" w:themeColor="text1"/>
          <w:lang w:eastAsia="zh-CN"/>
        </w:rPr>
        <w:t>, the UL Periodicity</w:t>
      </w:r>
      <w:r w:rsidRPr="00066C60">
        <w:rPr>
          <w:color w:val="000000" w:themeColor="text1"/>
          <w:lang w:eastAsia="zh-CN"/>
        </w:rPr>
        <w:t xml:space="preserve"> and the </w:t>
      </w:r>
      <w:del w:id="50" w:author="Bruno Landais" w:date="2024-03-27T16:40:00Z">
        <w:r w:rsidRPr="00066C60" w:rsidDel="00C852B0">
          <w:rPr>
            <w:color w:val="000000" w:themeColor="text1"/>
            <w:lang w:eastAsia="zh-CN"/>
          </w:rPr>
          <w:delText xml:space="preserve">Indication </w:delText>
        </w:r>
      </w:del>
      <w:del w:id="51" w:author="Bruno Landais" w:date="2024-03-27T16:41:00Z">
        <w:r w:rsidRPr="00066C60" w:rsidDel="00C852B0">
          <w:rPr>
            <w:color w:val="000000" w:themeColor="text1"/>
            <w:lang w:eastAsia="zh-CN"/>
          </w:rPr>
          <w:delText xml:space="preserve">of </w:delText>
        </w:r>
      </w:del>
      <w:r w:rsidRPr="00066C60">
        <w:rPr>
          <w:color w:val="000000" w:themeColor="text1"/>
          <w:lang w:eastAsia="zh-CN"/>
        </w:rPr>
        <w:t>End of Data Burst</w:t>
      </w:r>
      <w:ins w:id="52" w:author="Bruno Landais" w:date="2024-03-27T16:41:00Z">
        <w:r w:rsidR="00C852B0">
          <w:rPr>
            <w:color w:val="000000" w:themeColor="text1"/>
            <w:lang w:eastAsia="zh-CN"/>
          </w:rPr>
          <w:t xml:space="preserve"> indication</w:t>
        </w:r>
      </w:ins>
      <w:r w:rsidRPr="00066C60">
        <w:rPr>
          <w:color w:val="000000" w:themeColor="text1"/>
          <w:lang w:eastAsia="zh-CN"/>
        </w:rPr>
        <w:t xml:space="preserve"> (included in the PDU </w:t>
      </w:r>
      <w:r>
        <w:rPr>
          <w:color w:val="000000" w:themeColor="text1"/>
          <w:lang w:eastAsia="zh-CN"/>
        </w:rPr>
        <w:t>Set Information</w:t>
      </w:r>
      <w:r w:rsidRPr="00066C60">
        <w:rPr>
          <w:color w:val="000000" w:themeColor="text1"/>
          <w:lang w:eastAsia="zh-CN"/>
        </w:rPr>
        <w:t xml:space="preserve"> Container extension header in the GTP-U header of </w:t>
      </w:r>
      <w:r>
        <w:rPr>
          <w:color w:val="000000" w:themeColor="text1"/>
          <w:lang w:eastAsia="zh-CN"/>
        </w:rPr>
        <w:t>the</w:t>
      </w:r>
      <w:r w:rsidRPr="00066C60">
        <w:rPr>
          <w:color w:val="000000" w:themeColor="text1"/>
          <w:lang w:eastAsia="zh-CN"/>
        </w:rPr>
        <w:t xml:space="preserve"> </w:t>
      </w:r>
      <w:r>
        <w:rPr>
          <w:color w:val="000000" w:themeColor="text1"/>
          <w:lang w:eastAsia="zh-CN"/>
        </w:rPr>
        <w:t>last PDU of each data burst</w:t>
      </w:r>
      <w:r w:rsidRPr="00066C60">
        <w:rPr>
          <w:color w:val="000000" w:themeColor="text1"/>
          <w:lang w:eastAsia="zh-CN"/>
        </w:rPr>
        <w:t>) are provided to NG-RAN as traffic assistance information enabling to configure UE power saving management scheme for connected mode DRX.</w:t>
      </w:r>
    </w:p>
    <w:p w14:paraId="2C0ABBF9" w14:textId="7863DA77" w:rsidR="006F206A" w:rsidRPr="00066C60" w:rsidRDefault="006F206A" w:rsidP="006F206A">
      <w:pPr>
        <w:rPr>
          <w:color w:val="000000" w:themeColor="text1"/>
        </w:rPr>
      </w:pPr>
      <w:r w:rsidRPr="00066C60">
        <w:rPr>
          <w:color w:val="000000" w:themeColor="text1"/>
          <w:lang w:eastAsia="zh-CN"/>
        </w:rPr>
        <w:t xml:space="preserve">Support of </w:t>
      </w:r>
      <w:r>
        <w:rPr>
          <w:color w:val="000000" w:themeColor="text1"/>
          <w:lang w:eastAsia="zh-CN"/>
        </w:rPr>
        <w:t>N6 Jitter, DL Periodicity and UL Periodicity</w:t>
      </w:r>
      <w:r w:rsidRPr="00066C60">
        <w:rPr>
          <w:color w:val="000000" w:themeColor="text1"/>
          <w:lang w:eastAsia="zh-CN"/>
        </w:rPr>
        <w:t xml:space="preserve"> </w:t>
      </w:r>
      <w:r>
        <w:rPr>
          <w:color w:val="000000" w:themeColor="text1"/>
          <w:lang w:eastAsia="zh-CN"/>
        </w:rPr>
        <w:t>m</w:t>
      </w:r>
      <w:r w:rsidRPr="00066C60">
        <w:rPr>
          <w:color w:val="000000" w:themeColor="text1"/>
          <w:lang w:eastAsia="zh-CN"/>
        </w:rPr>
        <w:t>easurement</w:t>
      </w:r>
      <w:r>
        <w:rPr>
          <w:color w:val="000000" w:themeColor="text1"/>
          <w:lang w:eastAsia="zh-CN"/>
        </w:rPr>
        <w:t>s</w:t>
      </w:r>
      <w:r w:rsidRPr="00066C60">
        <w:rPr>
          <w:color w:val="000000" w:themeColor="text1"/>
          <w:lang w:eastAsia="zh-CN"/>
        </w:rPr>
        <w:t xml:space="preserve"> and End of Data Burst </w:t>
      </w:r>
      <w:del w:id="53" w:author="Bruno Landais" w:date="2024-03-27T16:41:00Z">
        <w:r w:rsidRPr="00066C60" w:rsidDel="00C852B0">
          <w:rPr>
            <w:color w:val="000000" w:themeColor="text1"/>
            <w:lang w:eastAsia="zh-CN"/>
          </w:rPr>
          <w:delText xml:space="preserve">Indication </w:delText>
        </w:r>
      </w:del>
      <w:ins w:id="54" w:author="Bruno Landais" w:date="2024-03-27T16:41:00Z">
        <w:r w:rsidR="00C852B0">
          <w:rPr>
            <w:color w:val="000000" w:themeColor="text1"/>
            <w:lang w:eastAsia="zh-CN"/>
          </w:rPr>
          <w:t>marking</w:t>
        </w:r>
        <w:r w:rsidR="00C852B0" w:rsidRPr="00066C60">
          <w:rPr>
            <w:color w:val="000000" w:themeColor="text1"/>
            <w:lang w:eastAsia="zh-CN"/>
          </w:rPr>
          <w:t xml:space="preserve"> </w:t>
        </w:r>
      </w:ins>
      <w:r w:rsidRPr="00066C60">
        <w:rPr>
          <w:color w:val="000000" w:themeColor="text1"/>
          <w:lang w:eastAsia="zh-CN"/>
        </w:rPr>
        <w:t>is optional for the SMF and UPF</w:t>
      </w:r>
      <w:r>
        <w:rPr>
          <w:color w:val="000000" w:themeColor="text1"/>
          <w:lang w:eastAsia="zh-CN"/>
        </w:rPr>
        <w:t xml:space="preserve"> to support</w:t>
      </w:r>
      <w:r w:rsidRPr="00066C60">
        <w:rPr>
          <w:color w:val="000000" w:themeColor="text1"/>
          <w:lang w:eastAsia="zh-CN"/>
        </w:rPr>
        <w:t xml:space="preserve">. </w:t>
      </w:r>
      <w:r w:rsidRPr="00066C60">
        <w:rPr>
          <w:color w:val="000000" w:themeColor="text1"/>
        </w:rPr>
        <w:t>The procedures specified in this clause may apply if the UPF indicate</w:t>
      </w:r>
      <w:r>
        <w:rPr>
          <w:color w:val="000000" w:themeColor="text1"/>
        </w:rPr>
        <w:t>s its</w:t>
      </w:r>
      <w:r w:rsidRPr="00066C60">
        <w:rPr>
          <w:color w:val="000000" w:themeColor="text1"/>
        </w:rPr>
        <w:t xml:space="preserve"> support of the N6JEDB feature (see clause 8.2.25).</w:t>
      </w:r>
    </w:p>
    <w:p w14:paraId="32DA1613" w14:textId="77777777" w:rsidR="006F206A" w:rsidRPr="00066C60" w:rsidRDefault="006F206A" w:rsidP="006F206A">
      <w:pPr>
        <w:rPr>
          <w:color w:val="000000" w:themeColor="text1"/>
          <w:lang w:val="en-US"/>
        </w:rPr>
      </w:pPr>
      <w:r w:rsidRPr="00066C60">
        <w:rPr>
          <w:color w:val="000000" w:themeColor="text1"/>
          <w:lang w:eastAsia="zh-CN"/>
        </w:rPr>
        <w:t>When the UPF supports</w:t>
      </w:r>
      <w:r>
        <w:rPr>
          <w:color w:val="000000" w:themeColor="text1"/>
          <w:lang w:eastAsia="zh-CN"/>
        </w:rPr>
        <w:t xml:space="preserve"> the</w:t>
      </w:r>
      <w:r w:rsidRPr="00066C60">
        <w:rPr>
          <w:color w:val="000000" w:themeColor="text1"/>
          <w:lang w:eastAsia="zh-CN"/>
        </w:rPr>
        <w:t xml:space="preserve"> N6JEDB feature, the SMF may </w:t>
      </w:r>
      <w:r w:rsidRPr="00066C60">
        <w:rPr>
          <w:color w:val="000000" w:themeColor="text1"/>
          <w:lang w:val="en-US"/>
        </w:rPr>
        <w:t xml:space="preserve">request the UPF to perform </w:t>
      </w:r>
      <w:r>
        <w:rPr>
          <w:color w:val="000000" w:themeColor="text1"/>
          <w:lang w:eastAsia="zh-CN"/>
        </w:rPr>
        <w:t>N6 Jitter measurement and conditionally DL and/or UL Periodicity</w:t>
      </w:r>
      <w:r>
        <w:rPr>
          <w:lang w:eastAsia="zh-CN"/>
        </w:rPr>
        <w:t xml:space="preserve"> </w:t>
      </w:r>
      <w:r>
        <w:rPr>
          <w:color w:val="000000" w:themeColor="text1"/>
          <w:lang w:eastAsia="zh-CN"/>
        </w:rPr>
        <w:t>m</w:t>
      </w:r>
      <w:r w:rsidRPr="00066C60">
        <w:rPr>
          <w:color w:val="000000" w:themeColor="text1"/>
          <w:lang w:eastAsia="zh-CN"/>
        </w:rPr>
        <w:t>easurement</w:t>
      </w:r>
      <w:r>
        <w:rPr>
          <w:color w:val="000000" w:themeColor="text1"/>
          <w:lang w:eastAsia="zh-CN"/>
        </w:rPr>
        <w:t>s</w:t>
      </w:r>
      <w:r w:rsidRPr="00066C60">
        <w:rPr>
          <w:color w:val="000000" w:themeColor="text1"/>
          <w:lang w:eastAsia="zh-CN"/>
        </w:rPr>
        <w:t xml:space="preserve"> and to set </w:t>
      </w:r>
      <w:r>
        <w:rPr>
          <w:color w:val="000000" w:themeColor="text1"/>
          <w:lang w:eastAsia="zh-CN"/>
        </w:rPr>
        <w:t xml:space="preserve">the </w:t>
      </w:r>
      <w:r w:rsidRPr="00066C60">
        <w:rPr>
          <w:color w:val="000000" w:themeColor="text1"/>
          <w:lang w:eastAsia="zh-CN"/>
        </w:rPr>
        <w:t xml:space="preserve">End of Data Burst indication </w:t>
      </w:r>
      <w:r>
        <w:rPr>
          <w:color w:val="000000" w:themeColor="text1"/>
          <w:lang w:eastAsia="zh-CN"/>
        </w:rPr>
        <w:t>in</w:t>
      </w:r>
      <w:r w:rsidRPr="00066C60">
        <w:rPr>
          <w:color w:val="000000" w:themeColor="text1"/>
          <w:lang w:eastAsia="zh-CN"/>
        </w:rPr>
        <w:t xml:space="preserve"> the </w:t>
      </w:r>
      <w:r w:rsidRPr="00066C60">
        <w:rPr>
          <w:color w:val="000000" w:themeColor="text1"/>
        </w:rPr>
        <w:t xml:space="preserve">last PDU of </w:t>
      </w:r>
      <w:r>
        <w:rPr>
          <w:color w:val="000000" w:themeColor="text1"/>
        </w:rPr>
        <w:t>each</w:t>
      </w:r>
      <w:r w:rsidRPr="00066C60">
        <w:rPr>
          <w:color w:val="000000" w:themeColor="text1"/>
        </w:rPr>
        <w:t xml:space="preserve"> data burst</w:t>
      </w:r>
      <w:r>
        <w:rPr>
          <w:color w:val="000000" w:themeColor="text1"/>
        </w:rPr>
        <w:t>,</w:t>
      </w:r>
      <w:r w:rsidRPr="00066C60">
        <w:rPr>
          <w:color w:val="000000" w:themeColor="text1"/>
          <w:lang w:eastAsia="zh-CN"/>
        </w:rPr>
        <w:t xml:space="preserve"> </w:t>
      </w:r>
      <w:r w:rsidRPr="00066C60">
        <w:rPr>
          <w:color w:val="000000" w:themeColor="text1"/>
        </w:rPr>
        <w:t>during a PFCP session establishment or a PFCP session modification procedure</w:t>
      </w:r>
      <w:r w:rsidRPr="00066C60">
        <w:rPr>
          <w:color w:val="000000" w:themeColor="text1"/>
          <w:lang w:val="en-US"/>
        </w:rPr>
        <w:t>.</w:t>
      </w:r>
    </w:p>
    <w:p w14:paraId="51B24C5D" w14:textId="77777777" w:rsidR="006F206A" w:rsidRDefault="006F206A" w:rsidP="005B7047">
      <w:pPr>
        <w:pStyle w:val="Heading4"/>
        <w:rPr>
          <w:color w:val="000000" w:themeColor="text1"/>
        </w:rPr>
      </w:pPr>
    </w:p>
    <w:p w14:paraId="11D5C34F" w14:textId="4A2B38B1" w:rsidR="0002500D" w:rsidRPr="006B5418" w:rsidRDefault="0002500D" w:rsidP="00025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60C7DA" w14:textId="43BD56A8" w:rsidR="005B7047" w:rsidRPr="00066C60" w:rsidRDefault="005B7047" w:rsidP="005B7047">
      <w:pPr>
        <w:pStyle w:val="Heading4"/>
        <w:rPr>
          <w:color w:val="000000" w:themeColor="text1"/>
        </w:rPr>
      </w:pPr>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3"/>
      <w:bookmarkEnd w:id="4"/>
    </w:p>
    <w:p w14:paraId="74DFD49B" w14:textId="0E6BC6C6" w:rsidR="005B7047" w:rsidRDefault="005B7047" w:rsidP="005B7047">
      <w:pPr>
        <w:rPr>
          <w:color w:val="000000" w:themeColor="text1"/>
          <w:lang w:eastAsia="zh-CN"/>
        </w:rPr>
      </w:pPr>
      <w:r>
        <w:rPr>
          <w:color w:val="000000" w:themeColor="text1"/>
          <w:lang w:eastAsia="zh-CN"/>
        </w:rPr>
        <w:t xml:space="preserve">The SMF may request the UPF to detect the last PDU of each Data Burst in the application traffic and </w:t>
      </w:r>
      <w:del w:id="55" w:author="Bruno Landais" w:date="2024-03-27T17:01:00Z">
        <w:r w:rsidDel="00C7203A">
          <w:rPr>
            <w:color w:val="000000" w:themeColor="text1"/>
            <w:lang w:eastAsia="zh-CN"/>
          </w:rPr>
          <w:delText xml:space="preserve">then </w:delText>
        </w:r>
      </w:del>
      <w:del w:id="56" w:author="Bruno Landais" w:date="2024-03-27T16:46:00Z">
        <w:r w:rsidDel="00C852B0">
          <w:rPr>
            <w:color w:val="000000" w:themeColor="text1"/>
            <w:lang w:eastAsia="zh-CN"/>
          </w:rPr>
          <w:delText xml:space="preserve">mark </w:delText>
        </w:r>
      </w:del>
      <w:ins w:id="57" w:author="Bruno Landais" w:date="2024-03-27T16:46:00Z">
        <w:r w:rsidR="00C852B0">
          <w:rPr>
            <w:color w:val="000000" w:themeColor="text1"/>
            <w:lang w:eastAsia="zh-CN"/>
          </w:rPr>
          <w:t xml:space="preserve">set </w:t>
        </w:r>
      </w:ins>
      <w:r>
        <w:rPr>
          <w:color w:val="000000" w:themeColor="text1"/>
          <w:lang w:eastAsia="zh-CN"/>
        </w:rPr>
        <w:t xml:space="preserve">the End of Data Burst </w:t>
      </w:r>
      <w:del w:id="58" w:author="Bruno Landais" w:date="2024-03-27T16:43:00Z">
        <w:r w:rsidDel="00C852B0">
          <w:rPr>
            <w:color w:val="000000" w:themeColor="text1"/>
            <w:lang w:eastAsia="zh-CN"/>
          </w:rPr>
          <w:delText>I</w:delText>
        </w:r>
      </w:del>
      <w:ins w:id="59" w:author="Bruno Landais" w:date="2024-03-27T16:43:00Z">
        <w:r w:rsidR="00C852B0">
          <w:rPr>
            <w:color w:val="000000" w:themeColor="text1"/>
            <w:lang w:eastAsia="zh-CN"/>
          </w:rPr>
          <w:t>i</w:t>
        </w:r>
      </w:ins>
      <w:r>
        <w:rPr>
          <w:color w:val="000000" w:themeColor="text1"/>
          <w:lang w:eastAsia="zh-CN"/>
        </w:rPr>
        <w:t>ndication in the GTP-U PDU Set Information Container extension header of the GTP-U packet conveying that PDU, according to the PCC rule and/or the local operator policies.</w:t>
      </w:r>
    </w:p>
    <w:p w14:paraId="49EC2A0E" w14:textId="4A693FC5" w:rsidR="005B7047" w:rsidRDefault="005B7047" w:rsidP="005B7047">
      <w:pPr>
        <w:rPr>
          <w:color w:val="000000" w:themeColor="text1"/>
          <w:lang w:eastAsia="zh-CN"/>
        </w:rPr>
      </w:pPr>
      <w:r>
        <w:rPr>
          <w:color w:val="000000" w:themeColor="text1"/>
          <w:lang w:eastAsia="zh-CN"/>
        </w:rPr>
        <w:t xml:space="preserve">When doing so, the SMF shall set the EDBMI flag to "1" in the QER Indications IE in the QER which is for the QoS flow conveying the application traffic, to instruct the UPF to </w:t>
      </w:r>
      <w:del w:id="60" w:author="Bruno Landais" w:date="2024-03-27T16:46:00Z">
        <w:r w:rsidDel="00C852B0">
          <w:rPr>
            <w:color w:val="000000" w:themeColor="text1"/>
            <w:lang w:eastAsia="zh-CN"/>
          </w:rPr>
          <w:delText xml:space="preserve">mark </w:delText>
        </w:r>
      </w:del>
      <w:ins w:id="61" w:author="Bruno Landais" w:date="2024-03-27T16:46:00Z">
        <w:r w:rsidR="00C852B0">
          <w:rPr>
            <w:color w:val="000000" w:themeColor="text1"/>
            <w:lang w:eastAsia="zh-CN"/>
          </w:rPr>
          <w:t xml:space="preserve">set </w:t>
        </w:r>
      </w:ins>
      <w:r>
        <w:rPr>
          <w:color w:val="000000" w:themeColor="text1"/>
          <w:lang w:eastAsia="zh-CN"/>
        </w:rPr>
        <w:t xml:space="preserve">the End of Data Burst </w:t>
      </w:r>
      <w:del w:id="62" w:author="Bruno Landais" w:date="2024-03-27T16:43:00Z">
        <w:r w:rsidDel="00C852B0">
          <w:rPr>
            <w:color w:val="000000" w:themeColor="text1"/>
            <w:lang w:eastAsia="zh-CN"/>
          </w:rPr>
          <w:delText>I</w:delText>
        </w:r>
      </w:del>
      <w:ins w:id="63" w:author="Bruno Landais" w:date="2024-03-27T16:43:00Z">
        <w:r w:rsidR="00C852B0">
          <w:rPr>
            <w:color w:val="000000" w:themeColor="text1"/>
            <w:lang w:eastAsia="zh-CN"/>
          </w:rPr>
          <w:t>i</w:t>
        </w:r>
      </w:ins>
      <w:r>
        <w:rPr>
          <w:color w:val="000000" w:themeColor="text1"/>
          <w:lang w:eastAsia="zh-CN"/>
        </w:rPr>
        <w:t>ndication in the GTP-U PDU Set Information Container extension header of the GTP-U packets conveying the last PDU.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information to the UPF on how to detect the last PDU of each Data Burst within the application traffic.</w:t>
      </w:r>
    </w:p>
    <w:p w14:paraId="04163CB9" w14:textId="680EEAAE" w:rsidR="005B7047" w:rsidRDefault="005B7047" w:rsidP="005B7047">
      <w:pPr>
        <w:rPr>
          <w:color w:val="000000" w:themeColor="text1"/>
          <w:lang w:eastAsia="zh-CN"/>
        </w:rPr>
      </w:pPr>
      <w:r>
        <w:rPr>
          <w:color w:val="000000" w:themeColor="text1"/>
          <w:lang w:eastAsia="zh-CN"/>
        </w:rPr>
        <w:t xml:space="preserve">Upon receiving such a request, the UPF shall identify the last PDU of each Data Burst in the DL application traffic based on the End indication according to the Protocol Description or UPF implementation, and it shall </w:t>
      </w:r>
      <w:del w:id="64" w:author="Bruno Landais" w:date="2024-03-27T16:46:00Z">
        <w:r w:rsidDel="00C852B0">
          <w:rPr>
            <w:color w:val="000000" w:themeColor="text1"/>
            <w:lang w:eastAsia="zh-CN"/>
          </w:rPr>
          <w:delText xml:space="preserve">mark </w:delText>
        </w:r>
      </w:del>
      <w:ins w:id="65" w:author="Bruno Landais" w:date="2024-03-27T16:46:00Z">
        <w:r w:rsidR="00C852B0">
          <w:rPr>
            <w:color w:val="000000" w:themeColor="text1"/>
            <w:lang w:eastAsia="zh-CN"/>
          </w:rPr>
          <w:t xml:space="preserve">set </w:t>
        </w:r>
      </w:ins>
      <w:r>
        <w:rPr>
          <w:color w:val="000000" w:themeColor="text1"/>
          <w:lang w:eastAsia="zh-CN"/>
        </w:rPr>
        <w:t xml:space="preserve">the End of Data Burst </w:t>
      </w:r>
      <w:del w:id="66" w:author="Bruno Landais" w:date="2024-03-27T16:44:00Z">
        <w:r w:rsidDel="00C852B0">
          <w:rPr>
            <w:color w:val="000000" w:themeColor="text1"/>
            <w:lang w:eastAsia="zh-CN"/>
          </w:rPr>
          <w:delText>I</w:delText>
        </w:r>
      </w:del>
      <w:ins w:id="67" w:author="Bruno Landais" w:date="2024-03-27T16:44:00Z">
        <w:r w:rsidR="00C852B0">
          <w:rPr>
            <w:color w:val="000000" w:themeColor="text1"/>
            <w:lang w:eastAsia="zh-CN"/>
          </w:rPr>
          <w:t>i</w:t>
        </w:r>
      </w:ins>
      <w:r>
        <w:rPr>
          <w:color w:val="000000" w:themeColor="text1"/>
          <w:lang w:eastAsia="zh-CN"/>
        </w:rPr>
        <w:t>ndication in the GTP-U PDU Set Information Container extension header of the GTP-U packet conveying that PDU accordingly.</w:t>
      </w:r>
    </w:p>
    <w:p w14:paraId="64242C51" w14:textId="442480BC" w:rsidR="005B7047" w:rsidRPr="00066C60" w:rsidDel="00C852B0" w:rsidRDefault="005B7047" w:rsidP="005B7047">
      <w:pPr>
        <w:pStyle w:val="EditorsNote"/>
        <w:rPr>
          <w:del w:id="68" w:author="Bruno Landais" w:date="2024-03-27T16:44:00Z"/>
          <w:rFonts w:eastAsia="SimSun"/>
        </w:rPr>
      </w:pPr>
      <w:del w:id="69" w:author="Bruno Landais" w:date="2024-03-27T16:44:00Z">
        <w:r w:rsidRPr="00066C60" w:rsidDel="00C852B0">
          <w:delText xml:space="preserve">Editor's Note: The name of the </w:delText>
        </w:r>
        <w:r w:rsidRPr="00066C60" w:rsidDel="00C852B0">
          <w:rPr>
            <w:rFonts w:eastAsia="SimSun"/>
          </w:rPr>
          <w:delText>End of Data Burst Indication is to be aligned with RAN3 specification.</w:delText>
        </w:r>
      </w:del>
    </w:p>
    <w:p w14:paraId="51A26AC9" w14:textId="77777777" w:rsidR="00524D3A" w:rsidRDefault="00524D3A" w:rsidP="007C5D41">
      <w:pPr>
        <w:pStyle w:val="Heading3"/>
      </w:pPr>
    </w:p>
    <w:p w14:paraId="0EE3058D" w14:textId="77777777" w:rsidR="0002500D" w:rsidRPr="006B5418" w:rsidRDefault="0002500D" w:rsidP="00025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55291756"/>
      <w:bookmarkStart w:id="71" w:name="_Toc1623468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6E222" w14:textId="41D37296" w:rsidR="006F206A" w:rsidRPr="00441CD0" w:rsidRDefault="006F206A" w:rsidP="006F206A">
      <w:pPr>
        <w:pStyle w:val="Heading4"/>
        <w:rPr>
          <w:lang w:eastAsia="zh-CN"/>
        </w:rPr>
      </w:pPr>
      <w:r w:rsidRPr="00441CD0">
        <w:t>7.5.2.5</w:t>
      </w:r>
      <w:r w:rsidRPr="00441CD0">
        <w:tab/>
        <w:t>Create QER IE within PFCP Session Establishment Request</w:t>
      </w:r>
      <w:bookmarkEnd w:id="70"/>
      <w:bookmarkEnd w:id="71"/>
    </w:p>
    <w:p w14:paraId="6BCDF2A3" w14:textId="77777777" w:rsidR="006F206A" w:rsidRPr="00441CD0" w:rsidRDefault="006F206A" w:rsidP="006F206A">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56E25193" w14:textId="77777777" w:rsidR="006F206A" w:rsidRDefault="006F206A" w:rsidP="006F206A">
      <w:pPr>
        <w:pStyle w:val="TH"/>
        <w:rPr>
          <w:lang w:val="en-US"/>
        </w:rPr>
      </w:pPr>
      <w:bookmarkStart w:id="72" w:name="_CRTable7_5_2_51"/>
      <w:r>
        <w:t xml:space="preserve">Table </w:t>
      </w:r>
      <w:bookmarkEnd w:id="72"/>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6F206A" w14:paraId="0F0D7A8F"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3604B3F" w14:textId="77777777" w:rsidR="006F206A" w:rsidRDefault="006F206A" w:rsidP="00A83467">
            <w:pPr>
              <w:pStyle w:val="TAL"/>
              <w:rPr>
                <w:lang w:val="zh-CN"/>
              </w:rPr>
            </w:pPr>
            <w:bookmarkStart w:id="73"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33775E" w14:textId="77777777" w:rsidR="006F206A" w:rsidRDefault="006F206A" w:rsidP="00A83467">
            <w:pPr>
              <w:pStyle w:val="TAH"/>
            </w:pPr>
          </w:p>
        </w:tc>
        <w:tc>
          <w:tcPr>
            <w:tcW w:w="370" w:type="dxa"/>
            <w:tcBorders>
              <w:top w:val="single" w:sz="4" w:space="0" w:color="auto"/>
              <w:left w:val="nil"/>
              <w:bottom w:val="single" w:sz="4" w:space="0" w:color="auto"/>
              <w:right w:val="nil"/>
            </w:tcBorders>
            <w:shd w:val="clear" w:color="auto" w:fill="D9D9D9"/>
          </w:tcPr>
          <w:p w14:paraId="317735EE" w14:textId="77777777" w:rsidR="006F206A" w:rsidRDefault="006F206A" w:rsidP="00A83467">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455CAAB3" w14:textId="77777777" w:rsidR="006F206A" w:rsidRDefault="006F206A" w:rsidP="00A83467">
            <w:pPr>
              <w:pStyle w:val="TAC"/>
            </w:pPr>
            <w:r>
              <w:rPr>
                <w:szCs w:val="18"/>
              </w:rPr>
              <w:t>Create QE</w:t>
            </w:r>
            <w:r>
              <w:t xml:space="preserve">R </w:t>
            </w:r>
            <w:r>
              <w:rPr>
                <w:lang w:val="en-US"/>
              </w:rPr>
              <w:t>IE Type = 7 (decimal)</w:t>
            </w:r>
          </w:p>
        </w:tc>
      </w:tr>
      <w:tr w:rsidR="006F206A" w14:paraId="016B6603"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13237826" w14:textId="77777777" w:rsidR="006F206A" w:rsidRDefault="006F206A" w:rsidP="00A8346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C5061F" w14:textId="77777777" w:rsidR="006F206A" w:rsidRDefault="006F206A" w:rsidP="00A83467">
            <w:pPr>
              <w:pStyle w:val="TAH"/>
            </w:pPr>
          </w:p>
        </w:tc>
        <w:tc>
          <w:tcPr>
            <w:tcW w:w="370" w:type="dxa"/>
            <w:tcBorders>
              <w:top w:val="single" w:sz="4" w:space="0" w:color="auto"/>
              <w:left w:val="nil"/>
              <w:bottom w:val="single" w:sz="4" w:space="0" w:color="auto"/>
              <w:right w:val="nil"/>
            </w:tcBorders>
            <w:shd w:val="clear" w:color="auto" w:fill="D9D9D9"/>
          </w:tcPr>
          <w:p w14:paraId="6B88B591" w14:textId="77777777" w:rsidR="006F206A" w:rsidRDefault="006F206A" w:rsidP="00A8346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76AA6180" w14:textId="77777777" w:rsidR="006F206A" w:rsidRDefault="006F206A" w:rsidP="00A83467">
            <w:pPr>
              <w:pStyle w:val="TAC"/>
            </w:pPr>
            <w:r>
              <w:t>Length = n</w:t>
            </w:r>
          </w:p>
        </w:tc>
      </w:tr>
      <w:tr w:rsidR="006F206A" w14:paraId="3981446A" w14:textId="77777777" w:rsidTr="00A83467">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103533F8" w14:textId="77777777" w:rsidR="006F206A" w:rsidRDefault="006F206A" w:rsidP="00A8346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64177162" w14:textId="77777777" w:rsidR="006F206A" w:rsidRDefault="006F206A" w:rsidP="00A8346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72659C18" w14:textId="77777777" w:rsidR="006F206A" w:rsidRDefault="006F206A" w:rsidP="00A83467">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3F2244FF" w14:textId="77777777" w:rsidR="006F206A" w:rsidRDefault="006F206A" w:rsidP="00A83467">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20BDC347" w14:textId="77777777" w:rsidR="006F206A" w:rsidRDefault="006F206A" w:rsidP="00A83467">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2AF95010" w14:textId="77777777" w:rsidR="006F206A" w:rsidRDefault="006F206A" w:rsidP="00A83467">
            <w:pPr>
              <w:pStyle w:val="TAH"/>
            </w:pPr>
            <w:r>
              <w:t>IE Type</w:t>
            </w:r>
          </w:p>
        </w:tc>
      </w:tr>
      <w:tr w:rsidR="006F206A" w14:paraId="655A5469" w14:textId="77777777" w:rsidTr="00A83467">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2F2A5EBD" w14:textId="77777777" w:rsidR="006F206A" w:rsidRDefault="006F206A" w:rsidP="00A83467">
            <w:pPr>
              <w:spacing w:after="0"/>
              <w:rPr>
                <w:rFonts w:ascii="Arial" w:hAnsi="Arial"/>
                <w:b/>
                <w:sz w:val="18"/>
                <w:lang w:val="zh-CN"/>
              </w:rPr>
            </w:pPr>
            <w:bookmarkStart w:id="74"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07815666" w14:textId="77777777" w:rsidR="006F206A" w:rsidRDefault="006F206A" w:rsidP="00A83467">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07DC4373" w14:textId="77777777" w:rsidR="006F206A" w:rsidRDefault="006F206A" w:rsidP="00A83467">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281455B1" w14:textId="77777777" w:rsidR="006F206A" w:rsidRDefault="006F206A" w:rsidP="00A8346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F2822A5" w14:textId="77777777" w:rsidR="006F206A" w:rsidRDefault="006F206A" w:rsidP="00A83467">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31C5E863" w14:textId="77777777" w:rsidR="006F206A" w:rsidRDefault="006F206A" w:rsidP="00A8346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070ECA5" w14:textId="77777777" w:rsidR="006F206A" w:rsidRDefault="006F206A" w:rsidP="00A8346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7331EC7" w14:textId="77777777" w:rsidR="006F206A" w:rsidRDefault="006F206A" w:rsidP="00A83467">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5F3091E8" w14:textId="77777777" w:rsidR="006F206A" w:rsidRDefault="006F206A" w:rsidP="00A83467">
            <w:pPr>
              <w:spacing w:after="0"/>
              <w:rPr>
                <w:rFonts w:ascii="Arial" w:hAnsi="Arial"/>
                <w:b/>
                <w:sz w:val="18"/>
                <w:lang w:val="zh-CN"/>
              </w:rPr>
            </w:pPr>
            <w:bookmarkStart w:id="75" w:name="_PERM_MCCTEMPBM_CRPT05020418___7"/>
            <w:bookmarkEnd w:id="75"/>
          </w:p>
        </w:tc>
      </w:tr>
      <w:bookmarkEnd w:id="74"/>
      <w:tr w:rsidR="006F206A" w14:paraId="4C56ED95"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56525E5" w14:textId="77777777" w:rsidR="006F206A" w:rsidRDefault="006F206A" w:rsidP="00A83467">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246BB5A8" w14:textId="77777777" w:rsidR="006F206A" w:rsidRDefault="006F206A" w:rsidP="00A83467">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324C459" w14:textId="77777777" w:rsidR="006F206A" w:rsidRDefault="006F206A" w:rsidP="00A83467">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448D6DC3"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0B8AD1B" w14:textId="77777777" w:rsidR="006F206A" w:rsidRDefault="006F206A" w:rsidP="00A83467">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47D5A16D"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9EAA6A" w14:textId="77777777" w:rsidR="006F206A" w:rsidRDefault="006F206A" w:rsidP="00A8346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6FC8552" w14:textId="77777777" w:rsidR="006F206A" w:rsidRDefault="006F206A" w:rsidP="00A83467">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209341FB" w14:textId="77777777" w:rsidR="006F206A" w:rsidRDefault="006F206A" w:rsidP="00A83467">
            <w:pPr>
              <w:pStyle w:val="TAC"/>
            </w:pPr>
            <w:r>
              <w:t>QER ID</w:t>
            </w:r>
          </w:p>
        </w:tc>
      </w:tr>
      <w:tr w:rsidR="006F206A" w14:paraId="624D4109"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3DE55E32" w14:textId="77777777" w:rsidR="006F206A" w:rsidRDefault="006F206A" w:rsidP="00A83467">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235B81AD"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88A97B4" w14:textId="77777777" w:rsidR="006F206A" w:rsidRDefault="006F206A" w:rsidP="00A83467">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47EA7D4D"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D5D38F"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B21CD98"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D92659"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A0EDFD" w14:textId="77777777" w:rsidR="006F206A"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3D6CB98" w14:textId="77777777" w:rsidR="006F206A" w:rsidRDefault="006F206A" w:rsidP="00A83467">
            <w:pPr>
              <w:pStyle w:val="TAC"/>
            </w:pPr>
            <w:r>
              <w:t>QER Correlation ID</w:t>
            </w:r>
          </w:p>
        </w:tc>
      </w:tr>
      <w:tr w:rsidR="006F206A" w14:paraId="59F8D13A"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48C4E6A9" w14:textId="77777777" w:rsidR="006F206A" w:rsidRDefault="006F206A" w:rsidP="00A83467">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44D1CCEB" w14:textId="77777777" w:rsidR="006F206A" w:rsidRDefault="006F206A" w:rsidP="00A83467">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3FAF1FF3" w14:textId="77777777" w:rsidR="006F206A" w:rsidRDefault="006F206A" w:rsidP="00A83467">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3C69792E"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5AB3A0"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3A9D9C3"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140978" w14:textId="77777777" w:rsidR="006F206A" w:rsidRDefault="006F206A" w:rsidP="00A8346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9BC35B5" w14:textId="77777777" w:rsidR="006F206A" w:rsidRDefault="006F206A" w:rsidP="00A83467">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6536EC" w14:textId="77777777" w:rsidR="006F206A" w:rsidRDefault="006F206A" w:rsidP="00A83467">
            <w:pPr>
              <w:pStyle w:val="TAC"/>
            </w:pPr>
            <w:r>
              <w:t>Gate Status</w:t>
            </w:r>
          </w:p>
        </w:tc>
      </w:tr>
      <w:tr w:rsidR="006F206A" w14:paraId="7E4449C5"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397F8193" w14:textId="77777777" w:rsidR="006F206A" w:rsidRDefault="006F206A" w:rsidP="00A83467">
            <w:pPr>
              <w:pStyle w:val="TAL"/>
              <w:rPr>
                <w:rFonts w:cs="Arial"/>
                <w:szCs w:val="18"/>
                <w:lang w:eastAsia="zh-CN"/>
              </w:rPr>
            </w:pPr>
            <w:bookmarkStart w:id="76"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6B9AC6A2"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BC313B6" w14:textId="77777777" w:rsidR="006F206A" w:rsidRDefault="006F206A" w:rsidP="00A83467">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75D80574" w14:textId="77777777" w:rsidR="006F206A" w:rsidRDefault="006F206A" w:rsidP="00A83467">
            <w:pPr>
              <w:pStyle w:val="TAL"/>
            </w:pPr>
          </w:p>
          <w:p w14:paraId="7B563942" w14:textId="77777777" w:rsidR="006F206A" w:rsidRDefault="006F206A" w:rsidP="00A83467">
            <w:pPr>
              <w:pStyle w:val="TAL"/>
            </w:pPr>
            <w:r>
              <w:t>For EPC, this IE may be set to the value of:</w:t>
            </w:r>
          </w:p>
          <w:p w14:paraId="35DF9E93" w14:textId="77777777" w:rsidR="006F206A" w:rsidRDefault="006F206A" w:rsidP="00A83467">
            <w:pPr>
              <w:pStyle w:val="TAL"/>
              <w:ind w:left="633" w:hanging="349"/>
            </w:pPr>
            <w:bookmarkStart w:id="77" w:name="_PERM_MCCTEMPBM_CRPT05020423___2"/>
            <w:r>
              <w:rPr>
                <w:lang w:val="en-US"/>
              </w:rPr>
              <w:t>-</w:t>
            </w:r>
            <w:r>
              <w:rPr>
                <w:lang w:val="en-US"/>
              </w:rPr>
              <w:tab/>
            </w:r>
            <w:r>
              <w:t>the APN-AMBR, for a QER that is referenced by all the PDRs of the non-GBR bearers of a PDN connection;</w:t>
            </w:r>
          </w:p>
          <w:p w14:paraId="5ED34225" w14:textId="77777777" w:rsidR="006F206A" w:rsidRDefault="006F206A" w:rsidP="00A83467">
            <w:pPr>
              <w:pStyle w:val="TAL"/>
              <w:ind w:left="633" w:hanging="349"/>
            </w:pPr>
            <w:r>
              <w:rPr>
                <w:lang w:val="en-US"/>
              </w:rPr>
              <w:t>-</w:t>
            </w:r>
            <w:r>
              <w:rPr>
                <w:lang w:val="en-US"/>
              </w:rPr>
              <w:tab/>
            </w:r>
            <w:r>
              <w:t>the TDF session MBR, for a QER that is referenced by all the PDRs of a TDF session;</w:t>
            </w:r>
          </w:p>
          <w:p w14:paraId="699D6FFD" w14:textId="77777777" w:rsidR="006F206A" w:rsidRDefault="006F206A" w:rsidP="00A83467">
            <w:pPr>
              <w:pStyle w:val="TAL"/>
              <w:ind w:left="633" w:hanging="349"/>
            </w:pPr>
            <w:r>
              <w:rPr>
                <w:lang w:val="en-US"/>
              </w:rPr>
              <w:t>-</w:t>
            </w:r>
            <w:r>
              <w:rPr>
                <w:lang w:val="en-US"/>
              </w:rPr>
              <w:tab/>
            </w:r>
            <w:r>
              <w:t>the bearer MBR, for a QER that is referenced by all the PDRs of a bearer;</w:t>
            </w:r>
          </w:p>
          <w:p w14:paraId="57DE21FD" w14:textId="77777777" w:rsidR="006F206A" w:rsidRDefault="006F206A" w:rsidP="00A83467">
            <w:pPr>
              <w:pStyle w:val="TAL"/>
              <w:ind w:left="633" w:hanging="349"/>
            </w:pPr>
            <w:r>
              <w:rPr>
                <w:lang w:val="en-US"/>
              </w:rPr>
              <w:t>-</w:t>
            </w:r>
            <w:r>
              <w:rPr>
                <w:lang w:val="en-US"/>
              </w:rPr>
              <w:tab/>
            </w:r>
            <w:r>
              <w:t>the SDF MBR, for a QER that is referenced by all the PDRs of a SDF.</w:t>
            </w:r>
          </w:p>
          <w:bookmarkEnd w:id="77"/>
          <w:p w14:paraId="7FCAC205" w14:textId="77777777" w:rsidR="006F206A" w:rsidRDefault="006F206A" w:rsidP="00A83467">
            <w:pPr>
              <w:pStyle w:val="TAL"/>
            </w:pPr>
          </w:p>
          <w:p w14:paraId="2082353A" w14:textId="77777777" w:rsidR="006F206A" w:rsidRDefault="006F206A" w:rsidP="00A83467">
            <w:pPr>
              <w:pStyle w:val="TAL"/>
            </w:pPr>
            <w:r>
              <w:t>For 5GC, this IE may be set to the value of:</w:t>
            </w:r>
          </w:p>
          <w:p w14:paraId="3E40ABD7" w14:textId="77777777" w:rsidR="006F206A" w:rsidRDefault="006F206A" w:rsidP="00A83467">
            <w:pPr>
              <w:pStyle w:val="TAL"/>
              <w:ind w:left="633" w:hanging="349"/>
            </w:pPr>
            <w:r>
              <w:rPr>
                <w:lang w:val="en-US"/>
              </w:rPr>
              <w:t>-</w:t>
            </w:r>
            <w:r>
              <w:rPr>
                <w:lang w:val="en-US"/>
              </w:rPr>
              <w:tab/>
            </w:r>
            <w:r>
              <w:t>the Session-AMBR, for a QER that is referenced by all the PDRs of the non-GBR QoS flows of a PDU session;</w:t>
            </w:r>
          </w:p>
          <w:p w14:paraId="520D32AB" w14:textId="77777777" w:rsidR="006F206A" w:rsidRDefault="006F206A" w:rsidP="00A83467">
            <w:pPr>
              <w:pStyle w:val="TAL"/>
              <w:ind w:left="633" w:hanging="349"/>
            </w:pPr>
            <w:r>
              <w:rPr>
                <w:lang w:val="en-US"/>
              </w:rPr>
              <w:t>-</w:t>
            </w:r>
            <w:r>
              <w:rPr>
                <w:lang w:val="en-US"/>
              </w:rPr>
              <w:tab/>
            </w:r>
            <w:r>
              <w:t>the QoS Flow MBR, for a QER that is referenced by all the PDRs of a QoS Flow;</w:t>
            </w:r>
          </w:p>
          <w:p w14:paraId="5F5DA29C" w14:textId="77777777" w:rsidR="006F206A" w:rsidRDefault="006F206A" w:rsidP="00A83467">
            <w:pPr>
              <w:pStyle w:val="TAL"/>
              <w:ind w:left="633" w:hanging="349"/>
            </w:pPr>
            <w:r>
              <w:rPr>
                <w:lang w:val="en-US"/>
              </w:rPr>
              <w:t>-</w:t>
            </w:r>
            <w:r>
              <w:rPr>
                <w:lang w:val="en-US"/>
              </w:rPr>
              <w:tab/>
            </w:r>
            <w:r>
              <w:t>the SDF MBR, for a QER that is referenced by all the PDRs of a SDF;</w:t>
            </w:r>
          </w:p>
          <w:p w14:paraId="2634285E" w14:textId="77777777" w:rsidR="006F206A" w:rsidRDefault="006F206A" w:rsidP="00A83467">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39FD74FE"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B7DFBC1"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2FFFE4"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78B36E" w14:textId="77777777" w:rsidR="006F206A"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88687E" w14:textId="77777777" w:rsidR="006F206A" w:rsidRDefault="006F206A" w:rsidP="00A83467">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C1D61F9" w14:textId="77777777" w:rsidR="006F206A" w:rsidRDefault="006F206A" w:rsidP="00A83467">
            <w:pPr>
              <w:pStyle w:val="TAC"/>
            </w:pPr>
            <w:r>
              <w:t>MBR</w:t>
            </w:r>
          </w:p>
        </w:tc>
      </w:tr>
      <w:bookmarkEnd w:id="76"/>
      <w:tr w:rsidR="006F206A" w14:paraId="1E75743C"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1CCF133D" w14:textId="77777777" w:rsidR="006F206A" w:rsidRDefault="006F206A" w:rsidP="00A83467">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4F21CAA0"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E673031" w14:textId="77777777" w:rsidR="006F206A" w:rsidRDefault="006F206A" w:rsidP="00A83467">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37B0C05C" w14:textId="77777777" w:rsidR="006F206A" w:rsidRDefault="006F206A" w:rsidP="00A83467">
            <w:pPr>
              <w:pStyle w:val="TAL"/>
            </w:pPr>
          </w:p>
          <w:p w14:paraId="12D06D3B" w14:textId="77777777" w:rsidR="006F206A" w:rsidRDefault="006F206A" w:rsidP="00A83467">
            <w:pPr>
              <w:pStyle w:val="TAL"/>
            </w:pPr>
            <w:r>
              <w:t>This IE may be set to the value of:</w:t>
            </w:r>
          </w:p>
          <w:p w14:paraId="60FB21CF" w14:textId="77777777" w:rsidR="006F206A" w:rsidRDefault="006F206A" w:rsidP="00A83467">
            <w:pPr>
              <w:pStyle w:val="TAL"/>
              <w:ind w:left="633" w:hanging="349"/>
            </w:pPr>
            <w:bookmarkStart w:id="78" w:name="_PERM_MCCTEMPBM_CRPT05020426___2"/>
            <w:r>
              <w:rPr>
                <w:lang w:val="en-US"/>
              </w:rPr>
              <w:t>-</w:t>
            </w:r>
            <w:r>
              <w:rPr>
                <w:lang w:val="en-US"/>
              </w:rPr>
              <w:tab/>
            </w:r>
            <w:r>
              <w:t>the aggregate GBR, for a QER that is referenced by all the PDRs of a GBR bearer;</w:t>
            </w:r>
          </w:p>
          <w:p w14:paraId="1D4CF6F1" w14:textId="77777777" w:rsidR="006F206A" w:rsidRDefault="006F206A" w:rsidP="00A83467">
            <w:pPr>
              <w:pStyle w:val="TAL"/>
              <w:ind w:left="633" w:hanging="349"/>
            </w:pPr>
            <w:r>
              <w:rPr>
                <w:lang w:val="en-US"/>
              </w:rPr>
              <w:t>-</w:t>
            </w:r>
            <w:r>
              <w:rPr>
                <w:lang w:val="en-US"/>
              </w:rPr>
              <w:tab/>
            </w:r>
            <w:r>
              <w:t>the QoS Flow GBR, for a QER that is referenced by all the PDRs of a QoS Flow (for 5GC);</w:t>
            </w:r>
          </w:p>
          <w:p w14:paraId="2CAA2EE1" w14:textId="77777777" w:rsidR="006F206A" w:rsidRDefault="006F206A" w:rsidP="00A83467">
            <w:pPr>
              <w:pStyle w:val="TAL"/>
              <w:ind w:left="633" w:hanging="349"/>
            </w:pPr>
            <w:r>
              <w:rPr>
                <w:lang w:val="en-US"/>
              </w:rPr>
              <w:t>-</w:t>
            </w:r>
            <w:r>
              <w:rPr>
                <w:lang w:val="en-US"/>
              </w:rPr>
              <w:tab/>
            </w:r>
            <w:r>
              <w:t>the SDF GBR, for a QER that is referenced by all the PDRs of a SDF.</w:t>
            </w:r>
          </w:p>
          <w:bookmarkEnd w:id="78"/>
          <w:p w14:paraId="17D5317A" w14:textId="77777777" w:rsidR="006F206A" w:rsidRDefault="006F206A" w:rsidP="00A83467">
            <w:pPr>
              <w:pStyle w:val="TAL"/>
            </w:pPr>
          </w:p>
        </w:tc>
        <w:tc>
          <w:tcPr>
            <w:tcW w:w="370" w:type="dxa"/>
            <w:tcBorders>
              <w:top w:val="single" w:sz="4" w:space="0" w:color="auto"/>
              <w:left w:val="single" w:sz="4" w:space="0" w:color="auto"/>
              <w:bottom w:val="single" w:sz="4" w:space="0" w:color="auto"/>
              <w:right w:val="single" w:sz="4" w:space="0" w:color="auto"/>
            </w:tcBorders>
          </w:tcPr>
          <w:p w14:paraId="68D7D096"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69FE55"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F4ED5AE"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681CAC" w14:textId="77777777" w:rsidR="006F206A"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20CF9E" w14:textId="77777777" w:rsidR="006F206A" w:rsidRDefault="006F206A" w:rsidP="00A83467">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4C9D823" w14:textId="77777777" w:rsidR="006F206A" w:rsidRDefault="006F206A" w:rsidP="00A83467">
            <w:pPr>
              <w:pStyle w:val="TAC"/>
            </w:pPr>
            <w:r>
              <w:t>GBR</w:t>
            </w:r>
          </w:p>
        </w:tc>
      </w:tr>
      <w:tr w:rsidR="006F206A" w14:paraId="37BE11F3"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1AF8DA25" w14:textId="77777777" w:rsidR="006F206A" w:rsidRDefault="006F206A" w:rsidP="00A83467">
            <w:pPr>
              <w:pStyle w:val="TAL"/>
            </w:pPr>
            <w:bookmarkStart w:id="79"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57D587B2"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5C391BB" w14:textId="77777777" w:rsidR="006F206A" w:rsidRDefault="006F206A" w:rsidP="00A83467">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2ABA7326" w14:textId="77777777" w:rsidR="006F206A" w:rsidRDefault="006F206A" w:rsidP="00A83467">
            <w:pPr>
              <w:pStyle w:val="TAL"/>
            </w:pPr>
            <w:r>
              <w:t>When present, this IE shall indicate the uplink and/or downlink maximum packet rate to be enforced for packets matching the PDR.</w:t>
            </w:r>
          </w:p>
          <w:p w14:paraId="4DE045D5" w14:textId="77777777" w:rsidR="006F206A" w:rsidRDefault="006F206A" w:rsidP="00A83467">
            <w:pPr>
              <w:pStyle w:val="TAL"/>
            </w:pPr>
            <w:r>
              <w:t>This IE may be set to the value of:</w:t>
            </w:r>
          </w:p>
          <w:p w14:paraId="2FE3CBBB" w14:textId="77777777" w:rsidR="006F206A" w:rsidRDefault="006F206A" w:rsidP="00A83467">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510B861F" w14:textId="77777777" w:rsidR="006F206A" w:rsidRPr="00066C60" w:rsidRDefault="006F206A" w:rsidP="00A83467">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42252E26"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684E4F"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90F2C1"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EBDCFF2" w14:textId="77777777" w:rsidR="006F206A"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DF5E18" w14:textId="77777777" w:rsidR="006F206A" w:rsidRDefault="006F206A" w:rsidP="00A8346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E2976C4" w14:textId="77777777" w:rsidR="006F206A" w:rsidRDefault="006F206A" w:rsidP="00A83467">
            <w:pPr>
              <w:pStyle w:val="TAC"/>
              <w:rPr>
                <w:lang w:val="zh-CN"/>
              </w:rPr>
            </w:pPr>
            <w:r>
              <w:t>Packet Rate</w:t>
            </w:r>
          </w:p>
        </w:tc>
      </w:tr>
      <w:bookmarkEnd w:id="79"/>
      <w:tr w:rsidR="006F206A" w14:paraId="734B1967"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11C35B77" w14:textId="77777777" w:rsidR="006F206A" w:rsidRDefault="006F206A" w:rsidP="00A83467">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0E98A2F3" w14:textId="77777777" w:rsidR="006F206A" w:rsidRDefault="006F206A" w:rsidP="00A83467">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10AFF908" w14:textId="77777777" w:rsidR="006F206A" w:rsidRDefault="006F206A" w:rsidP="00A83467">
            <w:pPr>
              <w:pStyle w:val="TAL"/>
            </w:pPr>
            <w:r>
              <w:t>This IE may be present during the UE requested PDU session establishment, or UE requested PDN connection establishment.</w:t>
            </w:r>
          </w:p>
          <w:p w14:paraId="49F15696" w14:textId="77777777" w:rsidR="006F206A" w:rsidRDefault="006F206A" w:rsidP="00A83467">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A93988D" w14:textId="77777777" w:rsidR="006F206A" w:rsidRDefault="006F206A" w:rsidP="00A8346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B502DD2" w14:textId="77777777" w:rsidR="006F206A" w:rsidRDefault="006F206A" w:rsidP="00A8346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DFA8789" w14:textId="77777777" w:rsidR="006F206A" w:rsidRDefault="006F206A" w:rsidP="00A8346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F2E8017" w14:textId="77777777" w:rsidR="006F206A" w:rsidRDefault="006F206A" w:rsidP="00A8346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5F4CCCA" w14:textId="77777777" w:rsidR="006F206A" w:rsidRDefault="006F206A" w:rsidP="00A83467">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B616ACD" w14:textId="77777777" w:rsidR="006F206A" w:rsidRDefault="006F206A" w:rsidP="00A83467">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6F206A" w14:paraId="67A41480"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231A89F1" w14:textId="77777777" w:rsidR="006F206A" w:rsidRDefault="006F206A" w:rsidP="00A83467">
            <w:pPr>
              <w:pStyle w:val="TAL"/>
            </w:pPr>
            <w:bookmarkStart w:id="80"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4C2AB067"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CBE2EB2" w14:textId="77777777" w:rsidR="006F206A" w:rsidRDefault="006F206A" w:rsidP="00A83467">
            <w:pPr>
              <w:pStyle w:val="TAL"/>
              <w:rPr>
                <w:lang w:val="en-US"/>
              </w:rPr>
            </w:pPr>
            <w:r>
              <w:t>This IE shall be set if</w:t>
            </w:r>
            <w:r>
              <w:rPr>
                <w:lang w:val="en-US"/>
              </w:rPr>
              <w:t xml:space="preserve"> the UP function is required to mark the packets for QoS purposes:</w:t>
            </w:r>
          </w:p>
          <w:p w14:paraId="47121CE2" w14:textId="77777777" w:rsidR="006F206A" w:rsidRDefault="006F206A" w:rsidP="00A83467">
            <w:pPr>
              <w:pStyle w:val="TAL"/>
              <w:rPr>
                <w:lang w:val="en-US"/>
              </w:rPr>
            </w:pPr>
          </w:p>
          <w:p w14:paraId="1CEAE91D" w14:textId="77777777" w:rsidR="006F206A" w:rsidRDefault="006F206A" w:rsidP="00A83467">
            <w:pPr>
              <w:pStyle w:val="TAL"/>
              <w:ind w:left="633" w:hanging="349"/>
              <w:rPr>
                <w:lang w:val="en-US"/>
              </w:rPr>
            </w:pPr>
            <w:r>
              <w:rPr>
                <w:lang w:val="en-US"/>
              </w:rPr>
              <w:t>-</w:t>
            </w:r>
            <w:r>
              <w:rPr>
                <w:lang w:val="en-US"/>
              </w:rPr>
              <w:tab/>
              <w:t>by the TDF-C, for DL flow level marking for application indication (see clause 5.4.5);</w:t>
            </w:r>
          </w:p>
          <w:p w14:paraId="7AFDBD4C" w14:textId="77777777" w:rsidR="006F206A" w:rsidRPr="00066C60" w:rsidRDefault="006F206A" w:rsidP="00A83467">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7353FC8D" w14:textId="77777777" w:rsidR="006F206A" w:rsidRDefault="006F206A" w:rsidP="00A8346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0C9572" w14:textId="77777777" w:rsidR="006F206A" w:rsidRDefault="006F206A" w:rsidP="00A8346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5CE29BB" w14:textId="77777777" w:rsidR="006F206A" w:rsidRDefault="006F206A" w:rsidP="00A83467">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2123B364"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1A5CF9A" w14:textId="77777777" w:rsidR="006F206A" w:rsidRDefault="006F206A" w:rsidP="00A8346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11A43B5" w14:textId="77777777" w:rsidR="006F206A" w:rsidRDefault="006F206A" w:rsidP="00A83467">
            <w:pPr>
              <w:pStyle w:val="TAC"/>
            </w:pPr>
            <w:r>
              <w:t>DL Flow Level Marking</w:t>
            </w:r>
          </w:p>
        </w:tc>
      </w:tr>
      <w:bookmarkEnd w:id="80"/>
      <w:tr w:rsidR="006F206A" w14:paraId="69AEA3B7"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1CB3509D" w14:textId="77777777" w:rsidR="006F206A" w:rsidRDefault="006F206A" w:rsidP="00A83467">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6285B5F"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5461829" w14:textId="77777777" w:rsidR="006F206A" w:rsidRDefault="006F206A" w:rsidP="00A83467">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1D19D622" w14:textId="77777777" w:rsidR="006F206A" w:rsidRDefault="006F206A" w:rsidP="00A8346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3885EF" w14:textId="77777777" w:rsidR="006F206A" w:rsidRDefault="006F206A" w:rsidP="00A83467">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A76E26A" w14:textId="77777777" w:rsidR="006F206A" w:rsidRDefault="006F206A" w:rsidP="00A83467">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D8C604" w14:textId="77777777" w:rsidR="006F206A"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315933" w14:textId="77777777" w:rsidR="006F206A" w:rsidRDefault="006F206A" w:rsidP="00A83467">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037D9E3" w14:textId="77777777" w:rsidR="006F206A" w:rsidRDefault="006F206A" w:rsidP="00A83467">
            <w:pPr>
              <w:pStyle w:val="TAC"/>
              <w:rPr>
                <w:lang w:val="zh-CN"/>
              </w:rPr>
            </w:pPr>
            <w:r>
              <w:rPr>
                <w:lang w:val="de-DE"/>
              </w:rPr>
              <w:t>QFI</w:t>
            </w:r>
          </w:p>
        </w:tc>
      </w:tr>
      <w:tr w:rsidR="006F206A" w14:paraId="2E39FBA1"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6BCBA3E8" w14:textId="77777777" w:rsidR="006F206A" w:rsidRDefault="006F206A" w:rsidP="00A83467">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7E5BE1DB" w14:textId="77777777" w:rsidR="006F206A" w:rsidRDefault="006F206A" w:rsidP="00A83467">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25F48206" w14:textId="77777777" w:rsidR="006F206A" w:rsidRDefault="006F206A" w:rsidP="00A83467">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302CF693" w14:textId="77777777" w:rsidR="006F206A" w:rsidRDefault="006F206A" w:rsidP="00A8346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FC2970" w14:textId="77777777" w:rsidR="006F206A" w:rsidRDefault="006F206A" w:rsidP="00A83467">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CE84D5" w14:textId="77777777" w:rsidR="006F206A" w:rsidRDefault="006F206A" w:rsidP="00A83467">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CA9C5F"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DDBCCF" w14:textId="77777777" w:rsidR="006F206A" w:rsidRDefault="006F206A" w:rsidP="00A83467">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0A111F0" w14:textId="77777777" w:rsidR="006F206A" w:rsidRDefault="006F206A" w:rsidP="00A83467">
            <w:pPr>
              <w:pStyle w:val="TAC"/>
              <w:rPr>
                <w:lang w:val="zh-CN"/>
              </w:rPr>
            </w:pPr>
            <w:r>
              <w:t>RQI</w:t>
            </w:r>
          </w:p>
        </w:tc>
      </w:tr>
      <w:tr w:rsidR="006F206A" w14:paraId="0760E587"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0177285B" w14:textId="77777777" w:rsidR="006F206A" w:rsidRDefault="006F206A" w:rsidP="00A83467">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5353EEDE"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5FFA340" w14:textId="77777777" w:rsidR="006F206A" w:rsidRDefault="006F206A" w:rsidP="00A83467">
            <w:pPr>
              <w:pStyle w:val="TAL"/>
              <w:rPr>
                <w:lang w:eastAsia="zh-CN"/>
              </w:rPr>
            </w:pPr>
            <w:r>
              <w:rPr>
                <w:lang w:eastAsia="zh-CN"/>
              </w:rPr>
              <w:t>This IE shall be present if the UPF is required to set the Paging Policy Indicator (PPI) in outgoing packets (see clause 5.4.3.2 of 3GPP TS 23.501 [28]).</w:t>
            </w:r>
          </w:p>
          <w:p w14:paraId="4B26A312" w14:textId="77777777" w:rsidR="006F206A" w:rsidRPr="00066C60" w:rsidRDefault="006F206A" w:rsidP="00A83467">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244AB4B2"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02CB42"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3C7E77"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CC6CC2"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74F390" w14:textId="77777777" w:rsidR="006F206A" w:rsidRDefault="006F206A" w:rsidP="00A83467">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CB0D825" w14:textId="77777777" w:rsidR="006F206A" w:rsidRDefault="006F206A" w:rsidP="00A83467">
            <w:pPr>
              <w:pStyle w:val="TAC"/>
            </w:pPr>
            <w:r>
              <w:t>Paging Policy Indicator</w:t>
            </w:r>
          </w:p>
        </w:tc>
      </w:tr>
      <w:tr w:rsidR="006F206A" w14:paraId="265717A9"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2B52169B" w14:textId="77777777" w:rsidR="006F206A" w:rsidRDefault="006F206A" w:rsidP="00A83467">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0739F262" w14:textId="77777777" w:rsidR="006F206A" w:rsidRDefault="006F206A" w:rsidP="00A83467">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514444F" w14:textId="77777777" w:rsidR="006F206A" w:rsidRDefault="006F206A" w:rsidP="00A83467">
            <w:pPr>
              <w:pStyle w:val="TAL"/>
              <w:rPr>
                <w:lang w:eastAsia="zh-CN"/>
              </w:rPr>
            </w:pPr>
            <w:r>
              <w:rPr>
                <w:lang w:eastAsia="zh-CN"/>
              </w:rPr>
              <w:t>This IE may be present if the UP function is required to use a different Averaging window than the default one. (NOTE 1)</w:t>
            </w:r>
          </w:p>
          <w:p w14:paraId="058D7913" w14:textId="77777777" w:rsidR="006F206A" w:rsidRDefault="006F206A" w:rsidP="00A8346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1F6A705F"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65B544"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E7D9DA"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9D6C77"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56FD21" w14:textId="77777777" w:rsidR="006F206A" w:rsidRDefault="006F206A" w:rsidP="00A83467">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839A40C" w14:textId="77777777" w:rsidR="006F206A" w:rsidRDefault="006F206A" w:rsidP="00A83467">
            <w:pPr>
              <w:pStyle w:val="TAC"/>
            </w:pPr>
            <w:r>
              <w:t>Averaging Window</w:t>
            </w:r>
          </w:p>
        </w:tc>
      </w:tr>
      <w:tr w:rsidR="006F206A" w14:paraId="21AE9EC3"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763363D1" w14:textId="77777777" w:rsidR="006F206A" w:rsidRDefault="006F206A" w:rsidP="00A83467">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2C893653"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6F5C91F" w14:textId="77777777" w:rsidR="006F206A" w:rsidRDefault="006F206A" w:rsidP="00A83467">
            <w:pPr>
              <w:pStyle w:val="TAL"/>
              <w:rPr>
                <w:lang w:val="en-US"/>
              </w:rPr>
            </w:pPr>
            <w:r>
              <w:rPr>
                <w:lang w:val="en-US"/>
              </w:rPr>
              <w:t>This IE shall be included if the CP function needs to provide the QoS enforcement control information:</w:t>
            </w:r>
          </w:p>
          <w:p w14:paraId="3E31823A" w14:textId="77777777" w:rsidR="006F206A" w:rsidRDefault="006F206A" w:rsidP="00A83467">
            <w:pPr>
              <w:pStyle w:val="B1"/>
              <w:rPr>
                <w:lang w:eastAsia="zh-CN"/>
              </w:rPr>
            </w:pPr>
            <w:bookmarkStart w:id="81"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81"/>
          </w:p>
        </w:tc>
        <w:tc>
          <w:tcPr>
            <w:tcW w:w="370" w:type="dxa"/>
            <w:tcBorders>
              <w:top w:val="single" w:sz="4" w:space="0" w:color="auto"/>
              <w:left w:val="single" w:sz="4" w:space="0" w:color="auto"/>
              <w:bottom w:val="single" w:sz="4" w:space="0" w:color="auto"/>
              <w:right w:val="single" w:sz="4" w:space="0" w:color="auto"/>
            </w:tcBorders>
          </w:tcPr>
          <w:p w14:paraId="0C5DCE5B"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5C22006" w14:textId="77777777" w:rsidR="006F206A"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534B0B"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7295B3"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E5D06B" w14:textId="77777777" w:rsidR="006F206A"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E7961ED" w14:textId="77777777" w:rsidR="006F206A" w:rsidRDefault="006F206A" w:rsidP="00A83467">
            <w:pPr>
              <w:pStyle w:val="TAC"/>
            </w:pPr>
            <w:r>
              <w:t>QER Control Indications</w:t>
            </w:r>
          </w:p>
        </w:tc>
      </w:tr>
      <w:tr w:rsidR="006F206A" w14:paraId="7420FAD1"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430D5444" w14:textId="77777777" w:rsidR="006F206A" w:rsidRDefault="006F206A" w:rsidP="00A83467">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71667BBC" w14:textId="77777777" w:rsidR="006F206A"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3A5BCA2" w14:textId="77777777" w:rsidR="006F206A" w:rsidRDefault="006F206A" w:rsidP="00A83467">
            <w:pPr>
              <w:pStyle w:val="TAL"/>
            </w:pPr>
            <w:r>
              <w:t>This IE shall be included if at least one of the flags is set to "1".</w:t>
            </w:r>
          </w:p>
          <w:p w14:paraId="08424488" w14:textId="77777777" w:rsidR="006F206A" w:rsidRDefault="006F206A" w:rsidP="00A83467">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714BD94A" w14:textId="338755E5" w:rsidR="006F206A" w:rsidRDefault="006F206A" w:rsidP="00A83467">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w:t>
            </w:r>
            <w:del w:id="82" w:author="Bruno Landais" w:date="2024-03-27T16:44:00Z">
              <w:r w:rsidDel="00C852B0">
                <w:rPr>
                  <w:rFonts w:ascii="Arial" w:hAnsi="Arial"/>
                  <w:sz w:val="18"/>
                </w:rPr>
                <w:delText>I</w:delText>
              </w:r>
            </w:del>
            <w:ins w:id="83" w:author="Bruno Landais" w:date="2024-03-27T16:45:00Z">
              <w:r w:rsidR="00C852B0">
                <w:rPr>
                  <w:rFonts w:ascii="Arial" w:hAnsi="Arial"/>
                  <w:sz w:val="18"/>
                </w:rPr>
                <w:t>i</w:t>
              </w:r>
            </w:ins>
            <w:r>
              <w:rPr>
                <w:rFonts w:ascii="Arial" w:hAnsi="Arial"/>
                <w:sz w:val="18"/>
              </w:rPr>
              <w:t xml:space="preserve">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sz w:val="18"/>
              </w:rPr>
              <w:t>.</w:t>
            </w:r>
          </w:p>
          <w:p w14:paraId="05DBDB74" w14:textId="77777777" w:rsidR="006F206A" w:rsidRDefault="006F206A" w:rsidP="00A83467">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5E7EB673" w14:textId="77777777" w:rsidR="006F206A" w:rsidRPr="00F86FB7" w:rsidRDefault="006F206A" w:rsidP="00A83467">
            <w:pPr>
              <w:pStyle w:val="B1"/>
              <w:rPr>
                <w:rFonts w:ascii="Arial" w:hAnsi="Arial"/>
                <w:sz w:val="18"/>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tc>
        <w:tc>
          <w:tcPr>
            <w:tcW w:w="370" w:type="dxa"/>
            <w:tcBorders>
              <w:top w:val="single" w:sz="4" w:space="0" w:color="auto"/>
              <w:left w:val="single" w:sz="4" w:space="0" w:color="auto"/>
              <w:bottom w:val="single" w:sz="4" w:space="0" w:color="auto"/>
              <w:right w:val="single" w:sz="4" w:space="0" w:color="auto"/>
            </w:tcBorders>
          </w:tcPr>
          <w:p w14:paraId="3E2A344B" w14:textId="77777777" w:rsidR="006F206A" w:rsidRPr="000A1D75" w:rsidRDefault="006F206A" w:rsidP="00A83467">
            <w:pPr>
              <w:pStyle w:val="TAC"/>
            </w:pPr>
          </w:p>
          <w:p w14:paraId="7424E4E7" w14:textId="77777777" w:rsidR="006F206A" w:rsidRPr="000A1D75" w:rsidRDefault="006F206A" w:rsidP="00A83467">
            <w:pPr>
              <w:pStyle w:val="TAC"/>
            </w:pPr>
          </w:p>
          <w:p w14:paraId="466E72F2" w14:textId="77777777" w:rsidR="006F206A" w:rsidRDefault="006F206A" w:rsidP="00A83467">
            <w:pPr>
              <w:pStyle w:val="TAC"/>
              <w:rPr>
                <w:lang w:val="de-DE"/>
              </w:rPr>
            </w:pPr>
            <w:r>
              <w:rPr>
                <w:lang w:val="de-DE"/>
              </w:rPr>
              <w:t>-</w:t>
            </w:r>
          </w:p>
          <w:p w14:paraId="163C7FAA" w14:textId="77777777" w:rsidR="006F206A" w:rsidRDefault="006F206A" w:rsidP="00A83467">
            <w:pPr>
              <w:pStyle w:val="TAC"/>
              <w:rPr>
                <w:lang w:val="de-DE"/>
              </w:rPr>
            </w:pPr>
          </w:p>
          <w:p w14:paraId="29FA56C1" w14:textId="77777777" w:rsidR="006F206A" w:rsidRDefault="006F206A" w:rsidP="00A83467">
            <w:pPr>
              <w:pStyle w:val="TAC"/>
              <w:rPr>
                <w:lang w:val="de-DE"/>
              </w:rPr>
            </w:pPr>
          </w:p>
          <w:p w14:paraId="03DEF439" w14:textId="77777777" w:rsidR="006F206A" w:rsidRDefault="006F206A" w:rsidP="00A83467">
            <w:pPr>
              <w:pStyle w:val="TAC"/>
              <w:rPr>
                <w:lang w:val="de-DE"/>
              </w:rPr>
            </w:pPr>
          </w:p>
          <w:p w14:paraId="1B4BD479" w14:textId="77777777" w:rsidR="006F206A" w:rsidRDefault="006F206A" w:rsidP="00A83467">
            <w:pPr>
              <w:pStyle w:val="TAC"/>
              <w:rPr>
                <w:lang w:val="de-DE"/>
              </w:rPr>
            </w:pPr>
          </w:p>
          <w:p w14:paraId="4722EE6A" w14:textId="77777777" w:rsidR="006F206A" w:rsidRDefault="006F206A" w:rsidP="00A83467">
            <w:pPr>
              <w:pStyle w:val="TAC"/>
              <w:rPr>
                <w:lang w:val="de-DE"/>
              </w:rPr>
            </w:pPr>
          </w:p>
          <w:p w14:paraId="222124C9" w14:textId="77777777" w:rsidR="006F206A" w:rsidRDefault="006F206A" w:rsidP="00A83467">
            <w:pPr>
              <w:pStyle w:val="TAC"/>
              <w:rPr>
                <w:lang w:val="de-DE"/>
              </w:rPr>
            </w:pPr>
            <w:r>
              <w:rPr>
                <w:lang w:val="de-DE"/>
              </w:rPr>
              <w:t>-</w:t>
            </w:r>
          </w:p>
          <w:p w14:paraId="6C8D0969" w14:textId="77777777" w:rsidR="006F206A" w:rsidRDefault="006F206A" w:rsidP="00A83467">
            <w:pPr>
              <w:pStyle w:val="TAC"/>
              <w:rPr>
                <w:lang w:val="de-DE"/>
              </w:rPr>
            </w:pPr>
          </w:p>
          <w:p w14:paraId="79AEEB8A" w14:textId="77777777" w:rsidR="006F206A" w:rsidRDefault="006F206A" w:rsidP="00A83467">
            <w:pPr>
              <w:pStyle w:val="TAC"/>
              <w:rPr>
                <w:lang w:val="de-DE"/>
              </w:rPr>
            </w:pPr>
          </w:p>
          <w:p w14:paraId="468F0AA3" w14:textId="77777777" w:rsidR="006F206A" w:rsidRDefault="006F206A" w:rsidP="00A83467">
            <w:pPr>
              <w:pStyle w:val="TAC"/>
              <w:rPr>
                <w:lang w:val="de-DE"/>
              </w:rPr>
            </w:pPr>
          </w:p>
          <w:p w14:paraId="7897F2A4" w14:textId="77777777" w:rsidR="006F206A" w:rsidRDefault="006F206A" w:rsidP="00A83467">
            <w:pPr>
              <w:pStyle w:val="TAC"/>
              <w:rPr>
                <w:lang w:val="de-DE"/>
              </w:rPr>
            </w:pPr>
          </w:p>
          <w:p w14:paraId="78447F33" w14:textId="77777777" w:rsidR="006F206A" w:rsidRDefault="006F206A" w:rsidP="00A83467">
            <w:pPr>
              <w:pStyle w:val="TAC"/>
              <w:rPr>
                <w:lang w:val="de-DE"/>
              </w:rPr>
            </w:pPr>
          </w:p>
          <w:p w14:paraId="76D0D105" w14:textId="77777777" w:rsidR="006F206A" w:rsidRDefault="006F206A" w:rsidP="00A83467">
            <w:pPr>
              <w:pStyle w:val="TAC"/>
              <w:rPr>
                <w:lang w:val="de-DE"/>
              </w:rPr>
            </w:pPr>
          </w:p>
          <w:p w14:paraId="43EF92A5" w14:textId="77777777" w:rsidR="006F206A" w:rsidRDefault="006F206A" w:rsidP="00A83467">
            <w:pPr>
              <w:pStyle w:val="TAC"/>
              <w:rPr>
                <w:lang w:val="de-DE"/>
              </w:rPr>
            </w:pPr>
          </w:p>
          <w:p w14:paraId="58D99816" w14:textId="77777777" w:rsidR="006F206A" w:rsidRDefault="006F206A" w:rsidP="00A83467">
            <w:pPr>
              <w:pStyle w:val="TAC"/>
              <w:rPr>
                <w:lang w:val="de-DE"/>
              </w:rPr>
            </w:pPr>
          </w:p>
          <w:p w14:paraId="2EAC5D29" w14:textId="77777777" w:rsidR="006F206A" w:rsidRDefault="006F206A" w:rsidP="00A83467">
            <w:pPr>
              <w:pStyle w:val="TAC"/>
              <w:rPr>
                <w:lang w:val="de-DE"/>
              </w:rPr>
            </w:pPr>
          </w:p>
          <w:p w14:paraId="257EA737" w14:textId="77777777" w:rsidR="006F206A" w:rsidRDefault="006F206A" w:rsidP="00A83467">
            <w:pPr>
              <w:pStyle w:val="TAC"/>
              <w:rPr>
                <w:lang w:val="de-DE"/>
              </w:rPr>
            </w:pPr>
            <w:r>
              <w:rPr>
                <w:lang w:val="de-DE"/>
              </w:rPr>
              <w:t>-</w:t>
            </w:r>
          </w:p>
          <w:p w14:paraId="06E1C11A" w14:textId="77777777" w:rsidR="006F206A" w:rsidRDefault="006F206A" w:rsidP="00A83467">
            <w:pPr>
              <w:pStyle w:val="TAC"/>
              <w:rPr>
                <w:lang w:val="de-DE"/>
              </w:rPr>
            </w:pPr>
          </w:p>
          <w:p w14:paraId="1DB9A6F0" w14:textId="77777777" w:rsidR="006F206A" w:rsidRDefault="006F206A" w:rsidP="00A83467">
            <w:pPr>
              <w:pStyle w:val="TAC"/>
              <w:rPr>
                <w:lang w:val="de-DE"/>
              </w:rPr>
            </w:pPr>
          </w:p>
          <w:p w14:paraId="76460A45" w14:textId="77777777" w:rsidR="006F206A" w:rsidRDefault="006F206A" w:rsidP="00A83467">
            <w:pPr>
              <w:pStyle w:val="TAC"/>
              <w:rPr>
                <w:lang w:val="de-DE"/>
              </w:rPr>
            </w:pPr>
          </w:p>
          <w:p w14:paraId="7804E509" w14:textId="77777777" w:rsidR="006F206A" w:rsidRDefault="006F206A" w:rsidP="00A83467">
            <w:pPr>
              <w:pStyle w:val="TAC"/>
              <w:rPr>
                <w:lang w:val="de-DE"/>
              </w:rPr>
            </w:pPr>
          </w:p>
          <w:p w14:paraId="6ED380BB"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2FE6684" w14:textId="77777777" w:rsidR="006F206A" w:rsidRDefault="006F206A" w:rsidP="00A83467">
            <w:pPr>
              <w:pStyle w:val="TAC"/>
              <w:rPr>
                <w:lang w:val="de-DE"/>
              </w:rPr>
            </w:pPr>
          </w:p>
          <w:p w14:paraId="34AFB50A" w14:textId="77777777" w:rsidR="006F206A" w:rsidRDefault="006F206A" w:rsidP="00A83467">
            <w:pPr>
              <w:pStyle w:val="TAC"/>
              <w:rPr>
                <w:lang w:val="de-DE"/>
              </w:rPr>
            </w:pPr>
          </w:p>
          <w:p w14:paraId="53C1075D" w14:textId="77777777" w:rsidR="006F206A" w:rsidRDefault="006F206A" w:rsidP="00A83467">
            <w:pPr>
              <w:pStyle w:val="TAC"/>
              <w:rPr>
                <w:lang w:val="de-DE"/>
              </w:rPr>
            </w:pPr>
            <w:r>
              <w:rPr>
                <w:lang w:val="de-DE"/>
              </w:rPr>
              <w:t>-</w:t>
            </w:r>
          </w:p>
          <w:p w14:paraId="2F44669C" w14:textId="77777777" w:rsidR="006F206A" w:rsidRDefault="006F206A" w:rsidP="00A83467">
            <w:pPr>
              <w:pStyle w:val="TAC"/>
              <w:rPr>
                <w:lang w:val="de-DE"/>
              </w:rPr>
            </w:pPr>
          </w:p>
          <w:p w14:paraId="6E2130C2" w14:textId="77777777" w:rsidR="006F206A" w:rsidRDefault="006F206A" w:rsidP="00A83467">
            <w:pPr>
              <w:pStyle w:val="TAC"/>
              <w:rPr>
                <w:lang w:val="de-DE"/>
              </w:rPr>
            </w:pPr>
          </w:p>
          <w:p w14:paraId="0A586443" w14:textId="77777777" w:rsidR="006F206A" w:rsidRDefault="006F206A" w:rsidP="00A83467">
            <w:pPr>
              <w:pStyle w:val="TAC"/>
              <w:rPr>
                <w:lang w:val="de-DE"/>
              </w:rPr>
            </w:pPr>
          </w:p>
          <w:p w14:paraId="7C0B1376" w14:textId="77777777" w:rsidR="006F206A" w:rsidRDefault="006F206A" w:rsidP="00A83467">
            <w:pPr>
              <w:pStyle w:val="TAC"/>
              <w:rPr>
                <w:lang w:val="de-DE"/>
              </w:rPr>
            </w:pPr>
          </w:p>
          <w:p w14:paraId="4FF68DC0" w14:textId="77777777" w:rsidR="006F206A" w:rsidRDefault="006F206A" w:rsidP="00A83467">
            <w:pPr>
              <w:pStyle w:val="TAC"/>
              <w:rPr>
                <w:lang w:val="de-DE"/>
              </w:rPr>
            </w:pPr>
          </w:p>
          <w:p w14:paraId="40A8F091" w14:textId="77777777" w:rsidR="006F206A" w:rsidRDefault="006F206A" w:rsidP="00A83467">
            <w:pPr>
              <w:pStyle w:val="TAC"/>
              <w:rPr>
                <w:lang w:val="de-DE"/>
              </w:rPr>
            </w:pPr>
            <w:r>
              <w:rPr>
                <w:lang w:val="de-DE"/>
              </w:rPr>
              <w:t>-</w:t>
            </w:r>
          </w:p>
          <w:p w14:paraId="2C21C125" w14:textId="77777777" w:rsidR="006F206A" w:rsidRDefault="006F206A" w:rsidP="00A83467">
            <w:pPr>
              <w:pStyle w:val="TAC"/>
              <w:rPr>
                <w:lang w:val="de-DE"/>
              </w:rPr>
            </w:pPr>
          </w:p>
          <w:p w14:paraId="25FB7372" w14:textId="77777777" w:rsidR="006F206A" w:rsidRDefault="006F206A" w:rsidP="00A83467">
            <w:pPr>
              <w:pStyle w:val="TAC"/>
              <w:rPr>
                <w:lang w:val="de-DE"/>
              </w:rPr>
            </w:pPr>
          </w:p>
          <w:p w14:paraId="3A88AF6F" w14:textId="77777777" w:rsidR="006F206A" w:rsidRDefault="006F206A" w:rsidP="00A83467">
            <w:pPr>
              <w:pStyle w:val="TAC"/>
              <w:rPr>
                <w:lang w:val="de-DE"/>
              </w:rPr>
            </w:pPr>
          </w:p>
          <w:p w14:paraId="28BF190E" w14:textId="77777777" w:rsidR="006F206A" w:rsidRDefault="006F206A" w:rsidP="00A83467">
            <w:pPr>
              <w:pStyle w:val="TAC"/>
              <w:rPr>
                <w:lang w:val="de-DE"/>
              </w:rPr>
            </w:pPr>
          </w:p>
          <w:p w14:paraId="4630FEDC" w14:textId="77777777" w:rsidR="006F206A" w:rsidRDefault="006F206A" w:rsidP="00A83467">
            <w:pPr>
              <w:pStyle w:val="TAC"/>
              <w:rPr>
                <w:lang w:val="de-DE"/>
              </w:rPr>
            </w:pPr>
          </w:p>
          <w:p w14:paraId="60AE106B" w14:textId="77777777" w:rsidR="006F206A" w:rsidRDefault="006F206A" w:rsidP="00A83467">
            <w:pPr>
              <w:pStyle w:val="TAC"/>
              <w:rPr>
                <w:lang w:val="de-DE"/>
              </w:rPr>
            </w:pPr>
          </w:p>
          <w:p w14:paraId="10B8B230" w14:textId="77777777" w:rsidR="006F206A" w:rsidRDefault="006F206A" w:rsidP="00A83467">
            <w:pPr>
              <w:pStyle w:val="TAC"/>
              <w:rPr>
                <w:lang w:val="de-DE"/>
              </w:rPr>
            </w:pPr>
          </w:p>
          <w:p w14:paraId="1898A2B2" w14:textId="77777777" w:rsidR="006F206A" w:rsidRDefault="006F206A" w:rsidP="00A83467">
            <w:pPr>
              <w:pStyle w:val="TAC"/>
              <w:rPr>
                <w:lang w:val="de-DE"/>
              </w:rPr>
            </w:pPr>
          </w:p>
          <w:p w14:paraId="32A6568A" w14:textId="77777777" w:rsidR="006F206A" w:rsidRDefault="006F206A" w:rsidP="00A83467">
            <w:pPr>
              <w:pStyle w:val="TAC"/>
              <w:rPr>
                <w:lang w:val="de-DE"/>
              </w:rPr>
            </w:pPr>
          </w:p>
          <w:p w14:paraId="3252B7BD" w14:textId="77777777" w:rsidR="006F206A" w:rsidRDefault="006F206A" w:rsidP="00A83467">
            <w:pPr>
              <w:pStyle w:val="TAC"/>
              <w:rPr>
                <w:lang w:val="de-DE"/>
              </w:rPr>
            </w:pPr>
            <w:r>
              <w:rPr>
                <w:lang w:val="de-DE"/>
              </w:rPr>
              <w:t>-</w:t>
            </w:r>
          </w:p>
          <w:p w14:paraId="2A5F8BB4" w14:textId="77777777" w:rsidR="006F206A" w:rsidRDefault="006F206A" w:rsidP="00A83467">
            <w:pPr>
              <w:pStyle w:val="TAC"/>
              <w:rPr>
                <w:lang w:val="de-DE"/>
              </w:rPr>
            </w:pPr>
          </w:p>
          <w:p w14:paraId="2E7F3B27" w14:textId="77777777" w:rsidR="006F206A" w:rsidRDefault="006F206A" w:rsidP="00A83467">
            <w:pPr>
              <w:pStyle w:val="TAC"/>
              <w:rPr>
                <w:lang w:val="de-DE"/>
              </w:rPr>
            </w:pPr>
          </w:p>
          <w:p w14:paraId="620D1AF0" w14:textId="77777777" w:rsidR="006F206A" w:rsidRDefault="006F206A" w:rsidP="00A83467">
            <w:pPr>
              <w:pStyle w:val="TAC"/>
              <w:rPr>
                <w:lang w:val="de-DE"/>
              </w:rPr>
            </w:pPr>
          </w:p>
          <w:p w14:paraId="2BCF45E0" w14:textId="77777777" w:rsidR="006F206A" w:rsidRDefault="006F206A" w:rsidP="00A83467">
            <w:pPr>
              <w:pStyle w:val="TAC"/>
              <w:rPr>
                <w:lang w:val="de-DE"/>
              </w:rPr>
            </w:pPr>
          </w:p>
          <w:p w14:paraId="49B8704D"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B91037" w14:textId="77777777" w:rsidR="006F206A" w:rsidRDefault="006F206A" w:rsidP="00A83467">
            <w:pPr>
              <w:pStyle w:val="TAC"/>
              <w:rPr>
                <w:lang w:val="de-DE"/>
              </w:rPr>
            </w:pPr>
          </w:p>
          <w:p w14:paraId="2DAFEA72" w14:textId="77777777" w:rsidR="006F206A" w:rsidRDefault="006F206A" w:rsidP="00A83467">
            <w:pPr>
              <w:pStyle w:val="TAC"/>
              <w:rPr>
                <w:lang w:val="de-DE"/>
              </w:rPr>
            </w:pPr>
          </w:p>
          <w:p w14:paraId="50C1D06F" w14:textId="77777777" w:rsidR="006F206A" w:rsidRDefault="006F206A" w:rsidP="00A83467">
            <w:pPr>
              <w:pStyle w:val="TAC"/>
              <w:rPr>
                <w:lang w:val="de-DE"/>
              </w:rPr>
            </w:pPr>
            <w:r>
              <w:rPr>
                <w:lang w:val="de-DE"/>
              </w:rPr>
              <w:t>-</w:t>
            </w:r>
          </w:p>
          <w:p w14:paraId="366614EE" w14:textId="77777777" w:rsidR="006F206A" w:rsidRDefault="006F206A" w:rsidP="00A83467">
            <w:pPr>
              <w:pStyle w:val="TAC"/>
              <w:rPr>
                <w:lang w:val="de-DE"/>
              </w:rPr>
            </w:pPr>
          </w:p>
          <w:p w14:paraId="053DC9CD" w14:textId="77777777" w:rsidR="006F206A" w:rsidRDefault="006F206A" w:rsidP="00A83467">
            <w:pPr>
              <w:pStyle w:val="TAC"/>
              <w:rPr>
                <w:lang w:val="de-DE"/>
              </w:rPr>
            </w:pPr>
          </w:p>
          <w:p w14:paraId="2E73810F" w14:textId="77777777" w:rsidR="006F206A" w:rsidRDefault="006F206A" w:rsidP="00A83467">
            <w:pPr>
              <w:pStyle w:val="TAC"/>
              <w:rPr>
                <w:lang w:val="de-DE"/>
              </w:rPr>
            </w:pPr>
          </w:p>
          <w:p w14:paraId="202AF025" w14:textId="77777777" w:rsidR="006F206A" w:rsidRDefault="006F206A" w:rsidP="00A83467">
            <w:pPr>
              <w:pStyle w:val="TAC"/>
              <w:rPr>
                <w:lang w:val="de-DE"/>
              </w:rPr>
            </w:pPr>
          </w:p>
          <w:p w14:paraId="2A4B9129" w14:textId="77777777" w:rsidR="006F206A" w:rsidRDefault="006F206A" w:rsidP="00A83467">
            <w:pPr>
              <w:pStyle w:val="TAC"/>
              <w:rPr>
                <w:lang w:val="de-DE"/>
              </w:rPr>
            </w:pPr>
          </w:p>
          <w:p w14:paraId="300CA3F1" w14:textId="77777777" w:rsidR="006F206A" w:rsidRDefault="006F206A" w:rsidP="00A83467">
            <w:pPr>
              <w:pStyle w:val="TAC"/>
              <w:rPr>
                <w:lang w:val="de-DE"/>
              </w:rPr>
            </w:pPr>
            <w:r>
              <w:rPr>
                <w:lang w:val="de-DE"/>
              </w:rPr>
              <w:t>-</w:t>
            </w:r>
          </w:p>
          <w:p w14:paraId="6FFA2A6A" w14:textId="77777777" w:rsidR="006F206A" w:rsidRDefault="006F206A" w:rsidP="00A83467">
            <w:pPr>
              <w:pStyle w:val="TAC"/>
              <w:rPr>
                <w:lang w:val="de-DE"/>
              </w:rPr>
            </w:pPr>
          </w:p>
          <w:p w14:paraId="6B3A2ADA" w14:textId="77777777" w:rsidR="006F206A" w:rsidRDefault="006F206A" w:rsidP="00A83467">
            <w:pPr>
              <w:pStyle w:val="TAC"/>
              <w:rPr>
                <w:lang w:val="de-DE"/>
              </w:rPr>
            </w:pPr>
          </w:p>
          <w:p w14:paraId="318AE143" w14:textId="77777777" w:rsidR="006F206A" w:rsidRDefault="006F206A" w:rsidP="00A83467">
            <w:pPr>
              <w:pStyle w:val="TAC"/>
              <w:rPr>
                <w:lang w:val="de-DE"/>
              </w:rPr>
            </w:pPr>
          </w:p>
          <w:p w14:paraId="37F088C1" w14:textId="77777777" w:rsidR="006F206A" w:rsidRDefault="006F206A" w:rsidP="00A83467">
            <w:pPr>
              <w:pStyle w:val="TAC"/>
              <w:rPr>
                <w:lang w:val="de-DE"/>
              </w:rPr>
            </w:pPr>
          </w:p>
          <w:p w14:paraId="21BB1D8C" w14:textId="77777777" w:rsidR="006F206A" w:rsidRDefault="006F206A" w:rsidP="00A83467">
            <w:pPr>
              <w:pStyle w:val="TAC"/>
              <w:rPr>
                <w:lang w:val="de-DE"/>
              </w:rPr>
            </w:pPr>
          </w:p>
          <w:p w14:paraId="226937A3" w14:textId="77777777" w:rsidR="006F206A" w:rsidRDefault="006F206A" w:rsidP="00A83467">
            <w:pPr>
              <w:pStyle w:val="TAC"/>
              <w:rPr>
                <w:lang w:val="de-DE"/>
              </w:rPr>
            </w:pPr>
          </w:p>
          <w:p w14:paraId="39882F66" w14:textId="77777777" w:rsidR="006F206A" w:rsidRDefault="006F206A" w:rsidP="00A83467">
            <w:pPr>
              <w:pStyle w:val="TAC"/>
              <w:rPr>
                <w:lang w:val="de-DE"/>
              </w:rPr>
            </w:pPr>
          </w:p>
          <w:p w14:paraId="388F24F6" w14:textId="77777777" w:rsidR="006F206A" w:rsidRDefault="006F206A" w:rsidP="00A83467">
            <w:pPr>
              <w:pStyle w:val="TAC"/>
              <w:rPr>
                <w:lang w:val="de-DE"/>
              </w:rPr>
            </w:pPr>
          </w:p>
          <w:p w14:paraId="6689C117" w14:textId="77777777" w:rsidR="006F206A" w:rsidRDefault="006F206A" w:rsidP="00A83467">
            <w:pPr>
              <w:pStyle w:val="TAC"/>
              <w:rPr>
                <w:lang w:val="de-DE"/>
              </w:rPr>
            </w:pPr>
          </w:p>
          <w:p w14:paraId="4DC17362" w14:textId="77777777" w:rsidR="006F206A" w:rsidRDefault="006F206A" w:rsidP="00A83467">
            <w:pPr>
              <w:pStyle w:val="TAC"/>
              <w:rPr>
                <w:lang w:val="de-DE"/>
              </w:rPr>
            </w:pPr>
            <w:r>
              <w:rPr>
                <w:lang w:val="de-DE"/>
              </w:rPr>
              <w:t>-</w:t>
            </w:r>
          </w:p>
          <w:p w14:paraId="11746340" w14:textId="77777777" w:rsidR="006F206A" w:rsidRDefault="006F206A" w:rsidP="00A83467">
            <w:pPr>
              <w:pStyle w:val="TAC"/>
              <w:rPr>
                <w:lang w:val="de-DE"/>
              </w:rPr>
            </w:pPr>
          </w:p>
          <w:p w14:paraId="39105043" w14:textId="77777777" w:rsidR="006F206A" w:rsidRDefault="006F206A" w:rsidP="00A83467">
            <w:pPr>
              <w:pStyle w:val="TAC"/>
              <w:rPr>
                <w:lang w:val="de-DE"/>
              </w:rPr>
            </w:pPr>
          </w:p>
          <w:p w14:paraId="41E3F527" w14:textId="77777777" w:rsidR="006F206A" w:rsidRDefault="006F206A" w:rsidP="00A83467">
            <w:pPr>
              <w:pStyle w:val="TAC"/>
              <w:rPr>
                <w:lang w:val="de-DE"/>
              </w:rPr>
            </w:pPr>
          </w:p>
          <w:p w14:paraId="6140B8B3" w14:textId="77777777" w:rsidR="006F206A" w:rsidRDefault="006F206A" w:rsidP="00A83467">
            <w:pPr>
              <w:pStyle w:val="TAC"/>
              <w:rPr>
                <w:lang w:val="de-DE"/>
              </w:rPr>
            </w:pPr>
          </w:p>
          <w:p w14:paraId="0AFA9B93" w14:textId="77777777" w:rsidR="006F206A"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B2F0322" w14:textId="77777777" w:rsidR="006F206A" w:rsidRDefault="006F206A" w:rsidP="00A83467">
            <w:pPr>
              <w:pStyle w:val="TAC"/>
            </w:pPr>
          </w:p>
          <w:p w14:paraId="65981A0C" w14:textId="77777777" w:rsidR="006F206A" w:rsidRDefault="006F206A" w:rsidP="00A83467">
            <w:pPr>
              <w:pStyle w:val="TAC"/>
            </w:pPr>
          </w:p>
          <w:p w14:paraId="172C3161" w14:textId="77777777" w:rsidR="006F206A" w:rsidRDefault="006F206A" w:rsidP="00A83467">
            <w:pPr>
              <w:pStyle w:val="TAC"/>
            </w:pPr>
            <w:r>
              <w:t>-</w:t>
            </w:r>
          </w:p>
          <w:p w14:paraId="156F02C0" w14:textId="77777777" w:rsidR="006F206A" w:rsidRDefault="006F206A" w:rsidP="00A83467">
            <w:pPr>
              <w:pStyle w:val="TAC"/>
            </w:pPr>
          </w:p>
          <w:p w14:paraId="5EC92F2E" w14:textId="77777777" w:rsidR="006F206A" w:rsidRDefault="006F206A" w:rsidP="00A83467">
            <w:pPr>
              <w:pStyle w:val="TAC"/>
            </w:pPr>
          </w:p>
          <w:p w14:paraId="6723D0B9" w14:textId="77777777" w:rsidR="006F206A" w:rsidRDefault="006F206A" w:rsidP="00A83467">
            <w:pPr>
              <w:pStyle w:val="TAC"/>
            </w:pPr>
          </w:p>
          <w:p w14:paraId="640B4151" w14:textId="77777777" w:rsidR="006F206A" w:rsidRDefault="006F206A" w:rsidP="00A83467">
            <w:pPr>
              <w:pStyle w:val="TAC"/>
            </w:pPr>
          </w:p>
          <w:p w14:paraId="1ED5A0C9" w14:textId="77777777" w:rsidR="006F206A" w:rsidRDefault="006F206A" w:rsidP="00A83467">
            <w:pPr>
              <w:pStyle w:val="TAC"/>
            </w:pPr>
          </w:p>
          <w:p w14:paraId="04860921" w14:textId="77777777" w:rsidR="006F206A" w:rsidRDefault="006F206A" w:rsidP="00A83467">
            <w:pPr>
              <w:pStyle w:val="TAC"/>
            </w:pPr>
            <w:r>
              <w:t>X</w:t>
            </w:r>
          </w:p>
          <w:p w14:paraId="2518DCC1" w14:textId="77777777" w:rsidR="006F206A" w:rsidRDefault="006F206A" w:rsidP="00A83467">
            <w:pPr>
              <w:pStyle w:val="TAC"/>
            </w:pPr>
          </w:p>
          <w:p w14:paraId="45D9A092" w14:textId="77777777" w:rsidR="006F206A" w:rsidRDefault="006F206A" w:rsidP="00A83467">
            <w:pPr>
              <w:pStyle w:val="TAC"/>
            </w:pPr>
          </w:p>
          <w:p w14:paraId="48F1CD51" w14:textId="77777777" w:rsidR="006F206A" w:rsidRDefault="006F206A" w:rsidP="00A83467">
            <w:pPr>
              <w:pStyle w:val="TAC"/>
            </w:pPr>
          </w:p>
          <w:p w14:paraId="7F5E72D1" w14:textId="77777777" w:rsidR="006F206A" w:rsidRDefault="006F206A" w:rsidP="00A83467">
            <w:pPr>
              <w:pStyle w:val="TAC"/>
            </w:pPr>
          </w:p>
          <w:p w14:paraId="6567A652" w14:textId="77777777" w:rsidR="006F206A" w:rsidRDefault="006F206A" w:rsidP="00A83467">
            <w:pPr>
              <w:pStyle w:val="TAC"/>
            </w:pPr>
          </w:p>
          <w:p w14:paraId="5464954B" w14:textId="77777777" w:rsidR="006F206A" w:rsidRDefault="006F206A" w:rsidP="00A83467">
            <w:pPr>
              <w:pStyle w:val="TAC"/>
            </w:pPr>
          </w:p>
          <w:p w14:paraId="31C0419A" w14:textId="77777777" w:rsidR="006F206A" w:rsidRDefault="006F206A" w:rsidP="00A83467">
            <w:pPr>
              <w:pStyle w:val="TAC"/>
            </w:pPr>
          </w:p>
          <w:p w14:paraId="37A1853E" w14:textId="77777777" w:rsidR="006F206A" w:rsidRDefault="006F206A" w:rsidP="00A83467">
            <w:pPr>
              <w:pStyle w:val="TAC"/>
            </w:pPr>
          </w:p>
          <w:p w14:paraId="4A815C43" w14:textId="77777777" w:rsidR="006F206A" w:rsidRDefault="006F206A" w:rsidP="00A83467">
            <w:pPr>
              <w:pStyle w:val="TAC"/>
            </w:pPr>
          </w:p>
          <w:p w14:paraId="5FBD4DC8" w14:textId="77777777" w:rsidR="006F206A" w:rsidRDefault="006F206A" w:rsidP="00A83467">
            <w:pPr>
              <w:pStyle w:val="TAC"/>
            </w:pPr>
            <w:r>
              <w:t>X</w:t>
            </w:r>
          </w:p>
          <w:p w14:paraId="7C5DCA85" w14:textId="77777777" w:rsidR="006F206A" w:rsidRDefault="006F206A" w:rsidP="00A83467">
            <w:pPr>
              <w:pStyle w:val="TAC"/>
            </w:pPr>
          </w:p>
          <w:p w14:paraId="352F3A7E" w14:textId="77777777" w:rsidR="006F206A" w:rsidRDefault="006F206A" w:rsidP="00A83467">
            <w:pPr>
              <w:pStyle w:val="TAC"/>
            </w:pPr>
          </w:p>
          <w:p w14:paraId="6FE3B615" w14:textId="77777777" w:rsidR="006F206A" w:rsidRDefault="006F206A" w:rsidP="00A83467">
            <w:pPr>
              <w:pStyle w:val="TAC"/>
            </w:pPr>
          </w:p>
          <w:p w14:paraId="0DCD3A52" w14:textId="77777777" w:rsidR="006F206A" w:rsidRDefault="006F206A" w:rsidP="00A83467">
            <w:pPr>
              <w:pStyle w:val="TAC"/>
            </w:pPr>
          </w:p>
          <w:p w14:paraId="1543047A" w14:textId="77777777" w:rsidR="006F206A"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0F87FF" w14:textId="77777777" w:rsidR="006F206A" w:rsidRDefault="006F206A" w:rsidP="00A83467">
            <w:pPr>
              <w:pStyle w:val="TAC"/>
            </w:pPr>
          </w:p>
          <w:p w14:paraId="39E12D02" w14:textId="77777777" w:rsidR="006F206A" w:rsidRDefault="006F206A" w:rsidP="00A83467">
            <w:pPr>
              <w:pStyle w:val="TAC"/>
            </w:pPr>
          </w:p>
          <w:p w14:paraId="0E888ABC" w14:textId="77777777" w:rsidR="006F206A" w:rsidRDefault="006F206A" w:rsidP="00A83467">
            <w:pPr>
              <w:pStyle w:val="TAC"/>
            </w:pPr>
            <w:r>
              <w:t>X</w:t>
            </w:r>
          </w:p>
          <w:p w14:paraId="273EFC14" w14:textId="77777777" w:rsidR="006F206A" w:rsidRDefault="006F206A" w:rsidP="00A83467">
            <w:pPr>
              <w:pStyle w:val="TAC"/>
            </w:pPr>
          </w:p>
          <w:p w14:paraId="3659646E" w14:textId="77777777" w:rsidR="006F206A" w:rsidRDefault="006F206A" w:rsidP="00A83467">
            <w:pPr>
              <w:pStyle w:val="TAC"/>
            </w:pPr>
          </w:p>
          <w:p w14:paraId="1E6EAFA6" w14:textId="77777777" w:rsidR="006F206A" w:rsidRDefault="006F206A" w:rsidP="00A83467">
            <w:pPr>
              <w:pStyle w:val="TAC"/>
            </w:pPr>
          </w:p>
          <w:p w14:paraId="1755250F" w14:textId="77777777" w:rsidR="006F206A" w:rsidRDefault="006F206A" w:rsidP="00A83467">
            <w:pPr>
              <w:pStyle w:val="TAC"/>
            </w:pPr>
          </w:p>
          <w:p w14:paraId="387B7B4E" w14:textId="77777777" w:rsidR="006F206A" w:rsidRDefault="006F206A" w:rsidP="00A83467">
            <w:pPr>
              <w:pStyle w:val="TAC"/>
            </w:pPr>
          </w:p>
          <w:p w14:paraId="7436246B" w14:textId="77777777" w:rsidR="006F206A" w:rsidRDefault="006F206A" w:rsidP="00A83467">
            <w:pPr>
              <w:pStyle w:val="TAC"/>
            </w:pPr>
            <w:r>
              <w:t>-</w:t>
            </w:r>
          </w:p>
          <w:p w14:paraId="5C2008D7" w14:textId="77777777" w:rsidR="006F206A" w:rsidRDefault="006F206A" w:rsidP="00A83467">
            <w:pPr>
              <w:pStyle w:val="TAC"/>
            </w:pPr>
          </w:p>
          <w:p w14:paraId="54001691" w14:textId="77777777" w:rsidR="006F206A" w:rsidRDefault="006F206A" w:rsidP="00A83467">
            <w:pPr>
              <w:pStyle w:val="TAC"/>
            </w:pPr>
          </w:p>
          <w:p w14:paraId="226E9930" w14:textId="77777777" w:rsidR="006F206A" w:rsidRDefault="006F206A" w:rsidP="00A83467">
            <w:pPr>
              <w:pStyle w:val="TAC"/>
            </w:pPr>
          </w:p>
          <w:p w14:paraId="07F7781E" w14:textId="77777777" w:rsidR="006F206A" w:rsidRDefault="006F206A" w:rsidP="00A83467">
            <w:pPr>
              <w:pStyle w:val="TAC"/>
            </w:pPr>
          </w:p>
          <w:p w14:paraId="3BC7DAC9" w14:textId="77777777" w:rsidR="006F206A" w:rsidRDefault="006F206A" w:rsidP="00A83467">
            <w:pPr>
              <w:pStyle w:val="TAC"/>
            </w:pPr>
          </w:p>
          <w:p w14:paraId="7D211A39" w14:textId="77777777" w:rsidR="006F206A" w:rsidRDefault="006F206A" w:rsidP="00A83467">
            <w:pPr>
              <w:pStyle w:val="TAC"/>
            </w:pPr>
          </w:p>
          <w:p w14:paraId="79F7E84D" w14:textId="77777777" w:rsidR="006F206A" w:rsidRDefault="006F206A" w:rsidP="00A83467">
            <w:pPr>
              <w:pStyle w:val="TAC"/>
            </w:pPr>
          </w:p>
          <w:p w14:paraId="3697CBE2" w14:textId="77777777" w:rsidR="006F206A" w:rsidRDefault="006F206A" w:rsidP="00A83467">
            <w:pPr>
              <w:pStyle w:val="TAC"/>
            </w:pPr>
          </w:p>
          <w:p w14:paraId="787564F4" w14:textId="77777777" w:rsidR="006F206A" w:rsidRDefault="006F206A" w:rsidP="00A83467">
            <w:pPr>
              <w:pStyle w:val="TAC"/>
            </w:pPr>
          </w:p>
          <w:p w14:paraId="4AAEEC43" w14:textId="77777777" w:rsidR="006F206A" w:rsidRDefault="006F206A" w:rsidP="00A83467">
            <w:pPr>
              <w:pStyle w:val="TAC"/>
            </w:pPr>
            <w:r>
              <w:t>-</w:t>
            </w:r>
          </w:p>
          <w:p w14:paraId="33AA977D" w14:textId="77777777" w:rsidR="006F206A" w:rsidRDefault="006F206A" w:rsidP="00A83467">
            <w:pPr>
              <w:pStyle w:val="TAC"/>
            </w:pPr>
          </w:p>
          <w:p w14:paraId="32826563" w14:textId="77777777" w:rsidR="006F206A" w:rsidRDefault="006F206A" w:rsidP="00A83467">
            <w:pPr>
              <w:pStyle w:val="TAC"/>
            </w:pPr>
          </w:p>
          <w:p w14:paraId="4F784BAC" w14:textId="77777777" w:rsidR="006F206A" w:rsidRDefault="006F206A" w:rsidP="00A83467">
            <w:pPr>
              <w:pStyle w:val="TAC"/>
            </w:pPr>
          </w:p>
          <w:p w14:paraId="54FBF4FA" w14:textId="77777777" w:rsidR="006F206A" w:rsidRDefault="006F206A" w:rsidP="00A83467">
            <w:pPr>
              <w:pStyle w:val="TAC"/>
            </w:pPr>
          </w:p>
          <w:p w14:paraId="60F1FF73" w14:textId="77777777" w:rsidR="006F206A"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EE1B672" w14:textId="77777777" w:rsidR="006F206A" w:rsidRDefault="006F206A" w:rsidP="00A83467">
            <w:pPr>
              <w:pStyle w:val="TAC"/>
            </w:pPr>
            <w:r>
              <w:t>QER Indications</w:t>
            </w:r>
          </w:p>
        </w:tc>
      </w:tr>
      <w:tr w:rsidR="006F206A" w14:paraId="3DB652FE" w14:textId="77777777" w:rsidTr="00A8346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043281A" w14:textId="77777777" w:rsidR="006F206A" w:rsidRDefault="006F206A" w:rsidP="00A83467">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1B6630CF" w14:textId="77777777" w:rsidR="006F206A" w:rsidRDefault="006F206A" w:rsidP="00A83467">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3A6B33FD" w14:textId="77777777" w:rsidR="006F206A" w:rsidRDefault="006F206A" w:rsidP="00A83467">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73"/>
    </w:tbl>
    <w:p w14:paraId="169AAB33" w14:textId="77777777" w:rsidR="006F206A" w:rsidRDefault="006F206A" w:rsidP="006F206A"/>
    <w:p w14:paraId="6E5039DA" w14:textId="77777777" w:rsidR="0002500D" w:rsidRPr="006B5418" w:rsidRDefault="0002500D" w:rsidP="00025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5DEFF2" w14:textId="77777777" w:rsidR="006F206A" w:rsidRPr="00441CD0" w:rsidRDefault="006F206A" w:rsidP="006F206A">
      <w:pPr>
        <w:pStyle w:val="Heading4"/>
        <w:rPr>
          <w:lang w:val="x-none" w:eastAsia="zh-CN"/>
        </w:rPr>
      </w:pPr>
      <w:bookmarkStart w:id="84" w:name="_Toc155291777"/>
      <w:bookmarkStart w:id="85" w:name="_Toc162346905"/>
      <w:r w:rsidRPr="00441CD0">
        <w:t>7.5.4.5</w:t>
      </w:r>
      <w:r w:rsidRPr="00441CD0">
        <w:tab/>
        <w:t>Update QER IE within PFCP Session Modification Request</w:t>
      </w:r>
      <w:bookmarkEnd w:id="84"/>
      <w:bookmarkEnd w:id="85"/>
    </w:p>
    <w:p w14:paraId="5DCB098E" w14:textId="77777777" w:rsidR="006F206A" w:rsidRPr="00441CD0" w:rsidRDefault="006F206A" w:rsidP="006F206A">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513A6321" w14:textId="77777777" w:rsidR="006F206A" w:rsidRPr="00441CD0" w:rsidRDefault="006F206A" w:rsidP="006F206A">
      <w:pPr>
        <w:pStyle w:val="TH"/>
        <w:rPr>
          <w:lang w:val="en-US"/>
        </w:rPr>
      </w:pPr>
      <w:bookmarkStart w:id="86" w:name="_CRTable7_5_4_51"/>
      <w:r w:rsidRPr="00441CD0">
        <w:t xml:space="preserve">Table </w:t>
      </w:r>
      <w:bookmarkEnd w:id="86"/>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F206A" w:rsidRPr="00BF5528" w14:paraId="4D275409"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F9BAF6" w14:textId="77777777" w:rsidR="006F206A" w:rsidRPr="00441CD0" w:rsidRDefault="006F206A" w:rsidP="00A83467">
            <w:pPr>
              <w:pStyle w:val="TAL"/>
              <w:rPr>
                <w:lang w:val="x-none"/>
              </w:rPr>
            </w:pPr>
            <w:bookmarkStart w:id="87" w:name="MCCQCTEMPBM_0000011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2863E44" w14:textId="77777777" w:rsidR="006F206A" w:rsidRPr="00441CD0" w:rsidRDefault="006F206A" w:rsidP="00A83467">
            <w:pPr>
              <w:pStyle w:val="TAH"/>
            </w:pPr>
          </w:p>
        </w:tc>
        <w:tc>
          <w:tcPr>
            <w:tcW w:w="370" w:type="dxa"/>
            <w:tcBorders>
              <w:top w:val="single" w:sz="4" w:space="0" w:color="auto"/>
              <w:left w:val="nil"/>
              <w:bottom w:val="single" w:sz="4" w:space="0" w:color="auto"/>
              <w:right w:val="nil"/>
            </w:tcBorders>
            <w:shd w:val="clear" w:color="auto" w:fill="D9D9D9"/>
          </w:tcPr>
          <w:p w14:paraId="030F9AD0" w14:textId="77777777" w:rsidR="006F206A" w:rsidRPr="00441CD0" w:rsidRDefault="006F206A" w:rsidP="00A83467">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B2C474" w14:textId="77777777" w:rsidR="006F206A" w:rsidRPr="00616868" w:rsidRDefault="006F206A" w:rsidP="00A83467">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6F206A" w:rsidRPr="00441CD0" w14:paraId="2ACD6F73"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CFA916" w14:textId="77777777" w:rsidR="006F206A" w:rsidRPr="00441CD0" w:rsidRDefault="006F206A" w:rsidP="00A8346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1969B04" w14:textId="77777777" w:rsidR="006F206A" w:rsidRPr="00441CD0" w:rsidRDefault="006F206A" w:rsidP="00A83467">
            <w:pPr>
              <w:pStyle w:val="TAH"/>
            </w:pPr>
          </w:p>
        </w:tc>
        <w:tc>
          <w:tcPr>
            <w:tcW w:w="370" w:type="dxa"/>
            <w:tcBorders>
              <w:top w:val="single" w:sz="4" w:space="0" w:color="auto"/>
              <w:left w:val="nil"/>
              <w:bottom w:val="single" w:sz="4" w:space="0" w:color="auto"/>
              <w:right w:val="nil"/>
            </w:tcBorders>
            <w:shd w:val="clear" w:color="auto" w:fill="D9D9D9"/>
          </w:tcPr>
          <w:p w14:paraId="19C5C332" w14:textId="77777777" w:rsidR="006F206A" w:rsidRPr="00441CD0" w:rsidRDefault="006F206A" w:rsidP="00A8346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DE075D" w14:textId="77777777" w:rsidR="006F206A" w:rsidRPr="00441CD0" w:rsidRDefault="006F206A" w:rsidP="00A83467">
            <w:pPr>
              <w:pStyle w:val="TAC"/>
            </w:pPr>
            <w:r w:rsidRPr="00441CD0">
              <w:t>Length = n</w:t>
            </w:r>
          </w:p>
        </w:tc>
      </w:tr>
      <w:tr w:rsidR="006F206A" w:rsidRPr="00441CD0" w14:paraId="48397B77" w14:textId="77777777" w:rsidTr="00A8346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396180" w14:textId="77777777" w:rsidR="006F206A" w:rsidRPr="00441CD0" w:rsidRDefault="006F206A" w:rsidP="00A8346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5E335C" w14:textId="77777777" w:rsidR="006F206A" w:rsidRPr="00441CD0" w:rsidRDefault="006F206A" w:rsidP="00A8346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E50B50" w14:textId="77777777" w:rsidR="006F206A" w:rsidRPr="00441CD0" w:rsidRDefault="006F206A" w:rsidP="00A83467">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7EFF36D" w14:textId="77777777" w:rsidR="006F206A" w:rsidRPr="00441CD0" w:rsidRDefault="006F206A" w:rsidP="00A8346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B5A74A4" w14:textId="77777777" w:rsidR="006F206A" w:rsidRPr="00441CD0" w:rsidRDefault="006F206A" w:rsidP="00A83467">
            <w:pPr>
              <w:pStyle w:val="TAH"/>
            </w:pPr>
            <w:r w:rsidRPr="00441CD0">
              <w:t>IE Type</w:t>
            </w:r>
          </w:p>
        </w:tc>
      </w:tr>
      <w:tr w:rsidR="006F206A" w:rsidRPr="00441CD0" w14:paraId="0654EBB0" w14:textId="77777777" w:rsidTr="00A8346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424D6F" w14:textId="77777777" w:rsidR="006F206A" w:rsidRPr="00441CD0" w:rsidRDefault="006F206A" w:rsidP="00A83467">
            <w:pPr>
              <w:spacing w:after="0"/>
              <w:rPr>
                <w:rFonts w:ascii="Arial" w:hAnsi="Arial"/>
                <w:b/>
                <w:sz w:val="18"/>
                <w:lang w:val="x-none"/>
              </w:rPr>
            </w:pPr>
            <w:bookmarkStart w:id="88"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A186EB" w14:textId="77777777" w:rsidR="006F206A" w:rsidRPr="00441CD0" w:rsidRDefault="006F206A" w:rsidP="00A8346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C1DF47" w14:textId="77777777" w:rsidR="006F206A" w:rsidRPr="00441CD0" w:rsidRDefault="006F206A" w:rsidP="00A8346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59F94F1" w14:textId="77777777" w:rsidR="006F206A" w:rsidRPr="00441CD0" w:rsidRDefault="006F206A" w:rsidP="00A8346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21957A" w14:textId="77777777" w:rsidR="006F206A" w:rsidRPr="00441CD0" w:rsidRDefault="006F206A" w:rsidP="00A8346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1703E70" w14:textId="77777777" w:rsidR="006F206A" w:rsidRPr="00441CD0" w:rsidRDefault="006F206A" w:rsidP="00A8346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A1835B6" w14:textId="77777777" w:rsidR="006F206A" w:rsidRPr="00441CD0" w:rsidRDefault="006F206A" w:rsidP="00A8346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DD17E08" w14:textId="77777777" w:rsidR="006F206A" w:rsidRPr="00441CD0" w:rsidRDefault="006F206A" w:rsidP="00A83467">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8DCB693" w14:textId="77777777" w:rsidR="006F206A" w:rsidRPr="00441CD0" w:rsidRDefault="006F206A" w:rsidP="00A83467">
            <w:pPr>
              <w:spacing w:after="0"/>
              <w:rPr>
                <w:rFonts w:ascii="Arial" w:hAnsi="Arial"/>
                <w:b/>
                <w:sz w:val="18"/>
                <w:lang w:val="x-none"/>
              </w:rPr>
            </w:pPr>
            <w:bookmarkStart w:id="89" w:name="_PERM_MCCTEMPBM_CRPT05020734___7"/>
            <w:bookmarkEnd w:id="89"/>
          </w:p>
        </w:tc>
      </w:tr>
      <w:bookmarkEnd w:id="88"/>
      <w:tr w:rsidR="006F206A" w:rsidRPr="00441CD0" w14:paraId="25208615"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E280F4" w14:textId="77777777" w:rsidR="006F206A" w:rsidRPr="00441CD0" w:rsidRDefault="006F206A" w:rsidP="00A83467">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4679C517" w14:textId="77777777" w:rsidR="006F206A" w:rsidRPr="00441CD0" w:rsidRDefault="006F206A" w:rsidP="00A83467">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88AE2E4" w14:textId="77777777" w:rsidR="006F206A" w:rsidRPr="00441CD0" w:rsidRDefault="006F206A" w:rsidP="00A83467">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32F2603"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2D20B1F" w14:textId="77777777" w:rsidR="006F206A" w:rsidRPr="00441CD0" w:rsidRDefault="006F206A" w:rsidP="00A8346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01696C"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3620D0"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959776" w14:textId="77777777" w:rsidR="006F206A" w:rsidRPr="00441CD0" w:rsidRDefault="006F206A" w:rsidP="00A834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4E08A25" w14:textId="77777777" w:rsidR="006F206A" w:rsidRPr="00441CD0" w:rsidRDefault="006F206A" w:rsidP="00A83467">
            <w:pPr>
              <w:pStyle w:val="TAC"/>
            </w:pPr>
            <w:r w:rsidRPr="00441CD0">
              <w:t>QER ID</w:t>
            </w:r>
          </w:p>
        </w:tc>
      </w:tr>
      <w:tr w:rsidR="006F206A" w:rsidRPr="00441CD0" w14:paraId="02AE204C"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6BC4A8E5" w14:textId="77777777" w:rsidR="006F206A" w:rsidRPr="00441CD0" w:rsidRDefault="006F206A" w:rsidP="00A83467">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2904E27" w14:textId="77777777" w:rsidR="006F206A" w:rsidRPr="00441CD0" w:rsidRDefault="006F206A" w:rsidP="00A8346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131CD7" w14:textId="77777777" w:rsidR="006F206A" w:rsidRPr="00441CD0" w:rsidRDefault="006F206A" w:rsidP="00A83467">
            <w:pPr>
              <w:pStyle w:val="TAL"/>
              <w:rPr>
                <w:lang w:val="x-none"/>
              </w:rPr>
            </w:pPr>
            <w:r w:rsidRPr="00441CD0">
              <w:t>This IE shall be present if the QER correlation ID in this QER needs to be modified.</w:t>
            </w:r>
          </w:p>
          <w:p w14:paraId="69462285" w14:textId="77777777" w:rsidR="006F206A" w:rsidRPr="00441CD0" w:rsidRDefault="006F206A" w:rsidP="00A83467">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2A72DEB"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9975E7"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4CD71C"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E55637"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295E5C" w14:textId="77777777" w:rsidR="006F206A" w:rsidRPr="00441CD0"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515DC38" w14:textId="77777777" w:rsidR="006F206A" w:rsidRPr="00441CD0" w:rsidRDefault="006F206A" w:rsidP="00A83467">
            <w:pPr>
              <w:pStyle w:val="TAC"/>
            </w:pPr>
            <w:r w:rsidRPr="00441CD0">
              <w:t>QER Correlation ID</w:t>
            </w:r>
          </w:p>
        </w:tc>
      </w:tr>
      <w:tr w:rsidR="006F206A" w:rsidRPr="00441CD0" w14:paraId="50FC1F32"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6D19AFD1" w14:textId="77777777" w:rsidR="006F206A" w:rsidRPr="00441CD0" w:rsidRDefault="006F206A" w:rsidP="00A83467">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0D7AC537" w14:textId="77777777" w:rsidR="006F206A" w:rsidRPr="00441CD0" w:rsidRDefault="006F206A" w:rsidP="00A83467">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EC82C2" w14:textId="77777777" w:rsidR="006F206A" w:rsidRPr="00441CD0" w:rsidRDefault="006F206A" w:rsidP="00A83467">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416113A9" w14:textId="77777777" w:rsidR="006F206A" w:rsidRPr="00441CD0" w:rsidRDefault="006F206A" w:rsidP="00A83467">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43C034D" w14:textId="77777777" w:rsidR="006F206A" w:rsidRPr="00441CD0" w:rsidRDefault="006F206A" w:rsidP="00A8346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5770B2"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8B40B2"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3DB2F3"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06D649" w14:textId="77777777" w:rsidR="006F206A" w:rsidRPr="00441CD0" w:rsidRDefault="006F206A" w:rsidP="00A834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A57AFB2" w14:textId="77777777" w:rsidR="006F206A" w:rsidRPr="00441CD0" w:rsidRDefault="006F206A" w:rsidP="00A83467">
            <w:pPr>
              <w:pStyle w:val="TAC"/>
            </w:pPr>
            <w:r w:rsidRPr="00441CD0">
              <w:t>Gate Status</w:t>
            </w:r>
          </w:p>
        </w:tc>
      </w:tr>
      <w:tr w:rsidR="006F206A" w:rsidRPr="00441CD0" w14:paraId="484B8F5B"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7345B1B4" w14:textId="77777777" w:rsidR="006F206A" w:rsidRPr="00441CD0" w:rsidRDefault="006F206A" w:rsidP="00A83467">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3BF3FD9" w14:textId="77777777" w:rsidR="006F206A" w:rsidRPr="00441CD0" w:rsidRDefault="006F206A" w:rsidP="00A8346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6B01529A" w14:textId="77777777" w:rsidR="006F206A" w:rsidRPr="00441CD0" w:rsidRDefault="006F206A" w:rsidP="00A83467">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2CCAD7EE" w14:textId="77777777" w:rsidR="006F206A" w:rsidRPr="00441CD0" w:rsidRDefault="006F206A" w:rsidP="00A83467">
            <w:pPr>
              <w:pStyle w:val="TAL"/>
            </w:pPr>
            <w:r w:rsidRPr="00441CD0">
              <w:t>When present, this IE shall indicate the uplink and/or downlink maximum bit rate to be enforced for packets matching the PDR.</w:t>
            </w:r>
          </w:p>
          <w:p w14:paraId="7CCA9435" w14:textId="77777777" w:rsidR="006F206A" w:rsidRPr="00441CD0" w:rsidRDefault="006F206A" w:rsidP="00A83467">
            <w:pPr>
              <w:pStyle w:val="TAL"/>
            </w:pPr>
          </w:p>
          <w:p w14:paraId="02A4B1CA" w14:textId="77777777" w:rsidR="006F206A" w:rsidRPr="00441CD0" w:rsidRDefault="006F206A" w:rsidP="00A83467">
            <w:pPr>
              <w:pStyle w:val="TAL"/>
            </w:pPr>
            <w:r w:rsidRPr="00441CD0">
              <w:t>For EPC, this IE may be set to the value of:</w:t>
            </w:r>
          </w:p>
          <w:p w14:paraId="034541AB" w14:textId="77777777" w:rsidR="006F206A" w:rsidRPr="00441CD0" w:rsidRDefault="006F206A" w:rsidP="00A83467">
            <w:pPr>
              <w:pStyle w:val="TAL"/>
              <w:ind w:left="633" w:hanging="349"/>
            </w:pPr>
            <w:bookmarkStart w:id="90"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12F4E1D7" w14:textId="77777777" w:rsidR="006F206A" w:rsidRPr="00441CD0" w:rsidRDefault="006F206A" w:rsidP="00A83467">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5788BFBA" w14:textId="77777777" w:rsidR="006F206A" w:rsidRPr="00441CD0" w:rsidRDefault="006F206A" w:rsidP="00A83467">
            <w:pPr>
              <w:pStyle w:val="TAL"/>
              <w:ind w:left="633" w:hanging="349"/>
            </w:pPr>
            <w:r w:rsidRPr="00441CD0">
              <w:rPr>
                <w:lang w:val="en-US"/>
              </w:rPr>
              <w:t>-</w:t>
            </w:r>
            <w:r w:rsidRPr="00441CD0">
              <w:rPr>
                <w:lang w:val="en-US"/>
              </w:rPr>
              <w:tab/>
            </w:r>
            <w:r w:rsidRPr="00441CD0">
              <w:t>the bearer MBR, for a QER that is referenced by all the PDRs of a bearer;</w:t>
            </w:r>
          </w:p>
          <w:p w14:paraId="343037DA" w14:textId="77777777" w:rsidR="006F206A" w:rsidRPr="00441CD0" w:rsidRDefault="006F206A" w:rsidP="00A83467">
            <w:pPr>
              <w:pStyle w:val="TAL"/>
              <w:ind w:left="633" w:hanging="349"/>
            </w:pPr>
            <w:r w:rsidRPr="00441CD0">
              <w:rPr>
                <w:lang w:val="en-US"/>
              </w:rPr>
              <w:t>-</w:t>
            </w:r>
            <w:r w:rsidRPr="00441CD0">
              <w:rPr>
                <w:lang w:val="en-US"/>
              </w:rPr>
              <w:tab/>
            </w:r>
            <w:r w:rsidRPr="00441CD0">
              <w:t>the SDF MBR, for a QER that is referenced by all the PDRs of a SDF.</w:t>
            </w:r>
          </w:p>
          <w:bookmarkEnd w:id="90"/>
          <w:p w14:paraId="38DB826F" w14:textId="77777777" w:rsidR="006F206A" w:rsidRPr="00441CD0" w:rsidRDefault="006F206A" w:rsidP="00A83467"/>
          <w:p w14:paraId="5827A6CD" w14:textId="77777777" w:rsidR="006F206A" w:rsidRPr="00441CD0" w:rsidRDefault="006F206A" w:rsidP="00A83467">
            <w:pPr>
              <w:pStyle w:val="TAL"/>
            </w:pPr>
            <w:r w:rsidRPr="00441CD0">
              <w:t>For 5GC, this IE may be set to the value of:</w:t>
            </w:r>
          </w:p>
          <w:p w14:paraId="0436F572" w14:textId="77777777" w:rsidR="006F206A" w:rsidRPr="00441CD0" w:rsidRDefault="006F206A" w:rsidP="00A83467">
            <w:pPr>
              <w:pStyle w:val="TAL"/>
              <w:ind w:left="633" w:hanging="349"/>
            </w:pPr>
            <w:bookmarkStart w:id="91"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4B72CA44" w14:textId="77777777" w:rsidR="006F206A" w:rsidRPr="00441CD0" w:rsidRDefault="006F206A" w:rsidP="00A83467">
            <w:pPr>
              <w:pStyle w:val="TAL"/>
              <w:ind w:left="633" w:hanging="349"/>
            </w:pPr>
            <w:r w:rsidRPr="00441CD0">
              <w:rPr>
                <w:lang w:val="en-US"/>
              </w:rPr>
              <w:t>-</w:t>
            </w:r>
            <w:r w:rsidRPr="00441CD0">
              <w:rPr>
                <w:lang w:val="en-US"/>
              </w:rPr>
              <w:tab/>
            </w:r>
            <w:r w:rsidRPr="00441CD0">
              <w:t>the QoS Flow MBR, for a QER that is referenced by all the PDRs of a QoS Flow;</w:t>
            </w:r>
          </w:p>
          <w:p w14:paraId="0DC660DB" w14:textId="77777777" w:rsidR="006F206A" w:rsidRDefault="006F206A" w:rsidP="00A83467">
            <w:pPr>
              <w:pStyle w:val="TAL"/>
              <w:ind w:left="633" w:hanging="349"/>
            </w:pPr>
            <w:r w:rsidRPr="00441CD0">
              <w:rPr>
                <w:lang w:val="en-US"/>
              </w:rPr>
              <w:t>-</w:t>
            </w:r>
            <w:r w:rsidRPr="00441CD0">
              <w:rPr>
                <w:lang w:val="en-US"/>
              </w:rPr>
              <w:tab/>
            </w:r>
            <w:r w:rsidRPr="00441CD0">
              <w:t>the SDF MBR, for a QER that is referenced by all the PDRs of a SDF</w:t>
            </w:r>
          </w:p>
          <w:p w14:paraId="0E7E7659" w14:textId="77777777" w:rsidR="006F206A" w:rsidRPr="00441CD0" w:rsidRDefault="006F206A" w:rsidP="00A83467">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248EDE12" w14:textId="77777777" w:rsidR="006F206A" w:rsidRPr="00441CD0" w:rsidRDefault="006F206A" w:rsidP="00A83467">
            <w:pPr>
              <w:pStyle w:val="TAL"/>
              <w:ind w:left="633" w:hanging="349"/>
            </w:pPr>
          </w:p>
          <w:bookmarkEnd w:id="91"/>
          <w:p w14:paraId="17EA12B0" w14:textId="77777777" w:rsidR="006F206A" w:rsidRPr="00441CD0" w:rsidRDefault="006F206A" w:rsidP="00A83467">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9DB9B9E"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8EDC049"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F679B9"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A899CF"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214762" w14:textId="77777777" w:rsidR="006F206A" w:rsidRPr="00441CD0" w:rsidRDefault="006F206A" w:rsidP="00A834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3BC4262" w14:textId="77777777" w:rsidR="006F206A" w:rsidRPr="00441CD0" w:rsidRDefault="006F206A" w:rsidP="00A83467">
            <w:pPr>
              <w:pStyle w:val="TAC"/>
            </w:pPr>
            <w:r w:rsidRPr="00441CD0">
              <w:t>MBR</w:t>
            </w:r>
          </w:p>
        </w:tc>
      </w:tr>
      <w:tr w:rsidR="006F206A" w:rsidRPr="00441CD0" w14:paraId="79294B51"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15C7632A" w14:textId="77777777" w:rsidR="006F206A" w:rsidRPr="00441CD0" w:rsidRDefault="006F206A" w:rsidP="00A83467">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33F237" w14:textId="77777777" w:rsidR="006F206A" w:rsidRPr="00441CD0" w:rsidRDefault="006F206A" w:rsidP="00A8346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6CDFE50B" w14:textId="77777777" w:rsidR="006F206A" w:rsidRPr="00441CD0" w:rsidRDefault="006F206A" w:rsidP="00A83467">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6462D89F" w14:textId="77777777" w:rsidR="006F206A" w:rsidRPr="00441CD0" w:rsidRDefault="006F206A" w:rsidP="00A83467">
            <w:pPr>
              <w:pStyle w:val="TAL"/>
            </w:pPr>
          </w:p>
          <w:p w14:paraId="3F1D2EE4" w14:textId="77777777" w:rsidR="006F206A" w:rsidRPr="00441CD0" w:rsidRDefault="006F206A" w:rsidP="00A83467">
            <w:pPr>
              <w:pStyle w:val="TAL"/>
            </w:pPr>
            <w:r w:rsidRPr="00441CD0">
              <w:t>This IE may be set to the value of:</w:t>
            </w:r>
          </w:p>
          <w:p w14:paraId="5D9CC694" w14:textId="77777777" w:rsidR="006F206A" w:rsidRPr="00441CD0" w:rsidRDefault="006F206A" w:rsidP="00A83467">
            <w:pPr>
              <w:pStyle w:val="TAL"/>
              <w:ind w:left="633" w:hanging="349"/>
            </w:pPr>
            <w:bookmarkStart w:id="92" w:name="_PERM_MCCTEMPBM_CRPT05020742___2"/>
            <w:r w:rsidRPr="00441CD0">
              <w:rPr>
                <w:lang w:val="en-US"/>
              </w:rPr>
              <w:t>-</w:t>
            </w:r>
            <w:r w:rsidRPr="00441CD0">
              <w:rPr>
                <w:lang w:val="en-US"/>
              </w:rPr>
              <w:tab/>
            </w:r>
            <w:r w:rsidRPr="00441CD0">
              <w:t>the aggregate GBR, for a QER that is referenced by all the PDRs of a GBR bearer;</w:t>
            </w:r>
          </w:p>
          <w:p w14:paraId="627B0F3A" w14:textId="77777777" w:rsidR="006F206A" w:rsidRPr="00441CD0" w:rsidRDefault="006F206A" w:rsidP="00A83467">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260420C1" w14:textId="77777777" w:rsidR="006F206A" w:rsidRPr="00441CD0" w:rsidRDefault="006F206A" w:rsidP="00A83467">
            <w:pPr>
              <w:pStyle w:val="TAL"/>
              <w:ind w:left="633" w:hanging="349"/>
            </w:pPr>
            <w:r w:rsidRPr="00441CD0">
              <w:rPr>
                <w:lang w:val="en-US"/>
              </w:rPr>
              <w:t>-</w:t>
            </w:r>
            <w:r w:rsidRPr="00441CD0">
              <w:rPr>
                <w:lang w:val="en-US"/>
              </w:rPr>
              <w:tab/>
            </w:r>
            <w:r w:rsidRPr="00441CD0">
              <w:t>the SDF GBR, for a QER that is referenced by all the PDRs of a SDF.</w:t>
            </w:r>
          </w:p>
          <w:bookmarkEnd w:id="92"/>
          <w:p w14:paraId="0769492F" w14:textId="77777777" w:rsidR="006F206A" w:rsidRPr="00441CD0" w:rsidRDefault="006F206A" w:rsidP="00A83467">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D2944F9"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47E76F"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868B94"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CA58914"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8895B7" w14:textId="77777777" w:rsidR="006F206A" w:rsidRPr="00441CD0" w:rsidRDefault="006F206A" w:rsidP="00A834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3E451F7" w14:textId="77777777" w:rsidR="006F206A" w:rsidRPr="00441CD0" w:rsidRDefault="006F206A" w:rsidP="00A83467">
            <w:pPr>
              <w:pStyle w:val="TAC"/>
            </w:pPr>
            <w:r w:rsidRPr="00441CD0">
              <w:t>GBR</w:t>
            </w:r>
          </w:p>
        </w:tc>
      </w:tr>
      <w:tr w:rsidR="006F206A" w:rsidRPr="00441CD0" w14:paraId="5E9FAADF"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403B536B" w14:textId="77777777" w:rsidR="006F206A" w:rsidRPr="00441CD0" w:rsidRDefault="006F206A" w:rsidP="00A83467">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3EFC066A" w14:textId="77777777" w:rsidR="006F206A" w:rsidRPr="00441CD0" w:rsidRDefault="006F206A" w:rsidP="00A8346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8EE27A" w14:textId="77777777" w:rsidR="006F206A" w:rsidRPr="00441CD0" w:rsidRDefault="006F206A" w:rsidP="00A83467">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35935796"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93D33B"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1B720C"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F31AB1" w14:textId="77777777" w:rsidR="006F206A" w:rsidRPr="00441CD0" w:rsidRDefault="006F206A" w:rsidP="00A8346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53B42C" w14:textId="77777777" w:rsidR="006F206A" w:rsidRPr="00441CD0" w:rsidRDefault="006F206A" w:rsidP="00A83467">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433B47B" w14:textId="77777777" w:rsidR="006F206A" w:rsidRPr="00441CD0" w:rsidRDefault="006F206A" w:rsidP="00A83467">
            <w:pPr>
              <w:pStyle w:val="TAC"/>
              <w:rPr>
                <w:lang w:val="x-none"/>
              </w:rPr>
            </w:pPr>
            <w:r w:rsidRPr="00441CD0">
              <w:t>Packet Rate</w:t>
            </w:r>
          </w:p>
        </w:tc>
      </w:tr>
      <w:tr w:rsidR="006F206A" w:rsidRPr="00441CD0" w14:paraId="704E7824"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2E6B2533" w14:textId="77777777" w:rsidR="006F206A" w:rsidRPr="00441CD0" w:rsidRDefault="006F206A" w:rsidP="00A83467">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5F7ED67D" w14:textId="77777777" w:rsidR="006F206A" w:rsidRPr="00441CD0" w:rsidRDefault="006F206A" w:rsidP="00A8346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F765C2" w14:textId="77777777" w:rsidR="006F206A" w:rsidRPr="00441CD0" w:rsidRDefault="006F206A" w:rsidP="00A83467">
            <w:pPr>
              <w:pStyle w:val="TAL"/>
              <w:rPr>
                <w:lang w:val="en-US"/>
              </w:rPr>
            </w:pPr>
            <w:r w:rsidRPr="00441CD0">
              <w:t>This IE shall be set if the DL Flow Level Marking IE needs to be modified.</w:t>
            </w:r>
          </w:p>
          <w:p w14:paraId="71078FFA" w14:textId="77777777" w:rsidR="006F206A" w:rsidRPr="00441CD0" w:rsidRDefault="006F206A" w:rsidP="00A83467">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A2B551E" w14:textId="77777777" w:rsidR="006F206A" w:rsidRPr="00441CD0" w:rsidRDefault="006F206A" w:rsidP="00A834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6D3DEE" w14:textId="77777777" w:rsidR="006F206A" w:rsidRPr="00441CD0" w:rsidRDefault="006F206A" w:rsidP="00A8346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8EDD217" w14:textId="77777777" w:rsidR="006F206A" w:rsidRPr="00441CD0" w:rsidRDefault="006F206A" w:rsidP="00A8346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A1954C"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FE94F63" w14:textId="77777777" w:rsidR="006F206A" w:rsidRPr="00441CD0" w:rsidRDefault="006F206A" w:rsidP="00A83467">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4976D71" w14:textId="77777777" w:rsidR="006F206A" w:rsidRPr="00441CD0" w:rsidRDefault="006F206A" w:rsidP="00A83467">
            <w:pPr>
              <w:pStyle w:val="TAC"/>
            </w:pPr>
            <w:r w:rsidRPr="00441CD0">
              <w:t xml:space="preserve">DL </w:t>
            </w:r>
            <w:proofErr w:type="spellStart"/>
            <w:r w:rsidRPr="00441CD0">
              <w:rPr>
                <w:lang w:val="sv-SE"/>
              </w:rPr>
              <w:t>Flow</w:t>
            </w:r>
            <w:proofErr w:type="spellEnd"/>
            <w:r w:rsidRPr="00441CD0">
              <w:t xml:space="preserve"> Level Marking</w:t>
            </w:r>
          </w:p>
        </w:tc>
      </w:tr>
      <w:tr w:rsidR="006F206A" w:rsidRPr="00441CD0" w14:paraId="4A6A5FE2"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0D63F318" w14:textId="77777777" w:rsidR="006F206A" w:rsidRPr="00441CD0" w:rsidRDefault="006F206A" w:rsidP="00A83467">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4E71967E" w14:textId="77777777" w:rsidR="006F206A" w:rsidRPr="00441CD0" w:rsidRDefault="006F206A" w:rsidP="00A83467">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A73124" w14:textId="77777777" w:rsidR="006F206A" w:rsidRPr="00441CD0" w:rsidRDefault="006F206A" w:rsidP="00A83467">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07153C53" w14:textId="77777777" w:rsidR="006F206A" w:rsidRPr="00441CD0" w:rsidRDefault="006F206A" w:rsidP="00A8346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B7F493" w14:textId="77777777" w:rsidR="006F206A" w:rsidRPr="00441CD0" w:rsidRDefault="006F206A" w:rsidP="00A8346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2E7CA0" w14:textId="77777777" w:rsidR="006F206A" w:rsidRPr="00441CD0" w:rsidRDefault="006F206A" w:rsidP="00A83467">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6FDC12"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5A5F21" w14:textId="77777777" w:rsidR="006F206A" w:rsidRPr="00441CD0" w:rsidRDefault="006F206A" w:rsidP="00A834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003E7E" w14:textId="77777777" w:rsidR="006F206A" w:rsidRPr="00441CD0" w:rsidRDefault="006F206A" w:rsidP="00A83467">
            <w:pPr>
              <w:pStyle w:val="TAC"/>
              <w:rPr>
                <w:lang w:val="x-none"/>
              </w:rPr>
            </w:pPr>
            <w:r w:rsidRPr="00441CD0">
              <w:rPr>
                <w:lang w:val="de-DE"/>
              </w:rPr>
              <w:t>QFI</w:t>
            </w:r>
          </w:p>
        </w:tc>
      </w:tr>
      <w:tr w:rsidR="006F206A" w:rsidRPr="00441CD0" w14:paraId="1D68FF1E"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6DED4175" w14:textId="77777777" w:rsidR="006F206A" w:rsidRPr="00441CD0" w:rsidRDefault="006F206A" w:rsidP="00A83467">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41F515F9" w14:textId="77777777" w:rsidR="006F206A" w:rsidRPr="00441CD0" w:rsidRDefault="006F206A" w:rsidP="00A83467">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58BDA8" w14:textId="77777777" w:rsidR="006F206A" w:rsidRPr="00441CD0" w:rsidRDefault="006F206A" w:rsidP="00A83467">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5170CBD1" w14:textId="77777777" w:rsidR="006F206A" w:rsidRPr="00441CD0" w:rsidRDefault="006F206A" w:rsidP="00A8346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47FF71" w14:textId="77777777" w:rsidR="006F206A" w:rsidRPr="00441CD0" w:rsidRDefault="006F206A" w:rsidP="00A8346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1F8F2F" w14:textId="77777777" w:rsidR="006F206A" w:rsidRPr="00441CD0" w:rsidRDefault="006F206A" w:rsidP="00A83467">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C4BEBD"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D62921" w14:textId="77777777" w:rsidR="006F206A" w:rsidRPr="00441CD0" w:rsidRDefault="006F206A" w:rsidP="00A83467">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F4DA57" w14:textId="77777777" w:rsidR="006F206A" w:rsidRPr="00441CD0" w:rsidRDefault="006F206A" w:rsidP="00A83467">
            <w:pPr>
              <w:pStyle w:val="TAC"/>
              <w:rPr>
                <w:lang w:val="x-none"/>
              </w:rPr>
            </w:pPr>
            <w:r w:rsidRPr="00441CD0">
              <w:t>RQI</w:t>
            </w:r>
          </w:p>
        </w:tc>
      </w:tr>
      <w:tr w:rsidR="006F206A" w:rsidRPr="00441CD0" w14:paraId="0273AD47"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600FEEA0" w14:textId="77777777" w:rsidR="006F206A" w:rsidRPr="00441CD0" w:rsidRDefault="006F206A" w:rsidP="00A83467">
            <w:pPr>
              <w:pStyle w:val="TAL"/>
              <w:rPr>
                <w:rFonts w:cs="Arial"/>
                <w:szCs w:val="18"/>
                <w:lang w:val="sv-SE" w:eastAsia="zh-CN"/>
              </w:rPr>
            </w:pPr>
            <w:proofErr w:type="spellStart"/>
            <w:r w:rsidRPr="00441CD0">
              <w:rPr>
                <w:lang w:val="sv-SE" w:eastAsia="zh-CN"/>
              </w:rPr>
              <w:lastRenderedPageBreak/>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E4249F6" w14:textId="77777777" w:rsidR="006F206A" w:rsidRPr="00441CD0" w:rsidRDefault="006F206A" w:rsidP="00A8346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1C5A67" w14:textId="77777777" w:rsidR="006F206A" w:rsidRPr="00441CD0" w:rsidRDefault="006F206A" w:rsidP="00A83467">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AC4FACF" w14:textId="77777777" w:rsidR="006F206A" w:rsidRPr="00441CD0" w:rsidRDefault="006F206A" w:rsidP="00A8346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D6A56E" w14:textId="77777777" w:rsidR="006F206A" w:rsidRPr="00441CD0" w:rsidRDefault="006F206A" w:rsidP="00A8346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95125A" w14:textId="77777777" w:rsidR="006F206A" w:rsidRPr="00441CD0" w:rsidRDefault="006F206A" w:rsidP="00A8346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BEDD2AD"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B8085E" w14:textId="77777777" w:rsidR="006F206A" w:rsidRPr="00441CD0" w:rsidRDefault="006F206A" w:rsidP="00A83467">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25EFF8" w14:textId="77777777" w:rsidR="006F206A" w:rsidRPr="00441CD0" w:rsidRDefault="006F206A" w:rsidP="00A83467">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6F206A" w:rsidRPr="00441CD0" w14:paraId="44A87C35"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hideMark/>
          </w:tcPr>
          <w:p w14:paraId="2ACB2867" w14:textId="77777777" w:rsidR="006F206A" w:rsidRPr="00441CD0" w:rsidRDefault="006F206A" w:rsidP="00A83467">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4ED9C652" w14:textId="77777777" w:rsidR="006F206A" w:rsidRPr="00441CD0" w:rsidRDefault="006F206A" w:rsidP="00A83467">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39A0C89" w14:textId="77777777" w:rsidR="006F206A" w:rsidRPr="00441CD0" w:rsidRDefault="006F206A" w:rsidP="00A83467">
            <w:pPr>
              <w:pStyle w:val="TAL"/>
              <w:rPr>
                <w:lang w:eastAsia="zh-CN"/>
              </w:rPr>
            </w:pPr>
            <w:r w:rsidRPr="00441CD0">
              <w:rPr>
                <w:lang w:eastAsia="zh-CN"/>
              </w:rPr>
              <w:t>This IE may be present if the UP function is required to modify the Averaging Window. (NOTE 2)</w:t>
            </w:r>
          </w:p>
          <w:p w14:paraId="17DFA7F5" w14:textId="77777777" w:rsidR="006F206A" w:rsidRPr="00441CD0" w:rsidRDefault="006F206A" w:rsidP="00A8346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A3B20B7"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630DF5"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1B450B"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934BD6B"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53869E" w14:textId="77777777" w:rsidR="006F206A" w:rsidRPr="00441CD0" w:rsidRDefault="006F206A" w:rsidP="00A83467">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601F96" w14:textId="77777777" w:rsidR="006F206A" w:rsidRPr="00441CD0" w:rsidRDefault="006F206A" w:rsidP="00A83467">
            <w:pPr>
              <w:pStyle w:val="TAC"/>
            </w:pPr>
            <w:r w:rsidRPr="00441CD0">
              <w:t>Averaging Window</w:t>
            </w:r>
          </w:p>
        </w:tc>
      </w:tr>
      <w:tr w:rsidR="006F206A" w:rsidRPr="00441CD0" w14:paraId="267DF4F1"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0EB1D85F" w14:textId="77777777" w:rsidR="006F206A" w:rsidRPr="00441CD0" w:rsidRDefault="006F206A" w:rsidP="00A83467">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57C66331" w14:textId="77777777" w:rsidR="006F206A" w:rsidRPr="00441CD0" w:rsidRDefault="006F206A" w:rsidP="00A83467">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0D82EDB" w14:textId="77777777" w:rsidR="006F206A" w:rsidRPr="00441CD0" w:rsidRDefault="006F206A" w:rsidP="00A83467">
            <w:pPr>
              <w:pStyle w:val="TAL"/>
              <w:rPr>
                <w:lang w:val="en-US"/>
              </w:rPr>
            </w:pPr>
            <w:r w:rsidRPr="00441CD0">
              <w:rPr>
                <w:lang w:val="en-US"/>
              </w:rPr>
              <w:t>This IE shall be included if the CP function need to provide the updated QoS enforcement control information:</w:t>
            </w:r>
          </w:p>
          <w:p w14:paraId="308A8284" w14:textId="77777777" w:rsidR="006F206A" w:rsidRPr="00441CD0" w:rsidRDefault="006F206A" w:rsidP="00A83467">
            <w:pPr>
              <w:pStyle w:val="B1"/>
              <w:rPr>
                <w:rFonts w:cs="Arial"/>
                <w:szCs w:val="18"/>
              </w:rPr>
            </w:pPr>
            <w:bookmarkStart w:id="93"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93"/>
          </w:p>
        </w:tc>
        <w:tc>
          <w:tcPr>
            <w:tcW w:w="370" w:type="dxa"/>
            <w:tcBorders>
              <w:top w:val="single" w:sz="4" w:space="0" w:color="auto"/>
              <w:left w:val="single" w:sz="4" w:space="0" w:color="auto"/>
              <w:bottom w:val="single" w:sz="4" w:space="0" w:color="auto"/>
              <w:right w:val="single" w:sz="4" w:space="0" w:color="auto"/>
            </w:tcBorders>
          </w:tcPr>
          <w:p w14:paraId="4CBDDEA4"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B130781" w14:textId="77777777" w:rsidR="006F206A" w:rsidRPr="00441CD0" w:rsidRDefault="006F206A" w:rsidP="00A834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13B61C" w14:textId="77777777" w:rsidR="006F206A" w:rsidRPr="00441CD0" w:rsidRDefault="006F206A" w:rsidP="00A834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33E0645" w14:textId="77777777" w:rsidR="006F206A" w:rsidRPr="00441CD0" w:rsidRDefault="006F206A" w:rsidP="00A834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836474" w14:textId="77777777" w:rsidR="006F206A" w:rsidRPr="00441CD0"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4B17263" w14:textId="77777777" w:rsidR="006F206A" w:rsidRPr="00441CD0" w:rsidRDefault="006F206A" w:rsidP="00A83467">
            <w:pPr>
              <w:pStyle w:val="TAC"/>
            </w:pPr>
            <w:r w:rsidRPr="00441CD0">
              <w:t>QER Control Indications</w:t>
            </w:r>
          </w:p>
        </w:tc>
      </w:tr>
      <w:tr w:rsidR="006F206A" w:rsidRPr="00441CD0" w14:paraId="314A77B5" w14:textId="77777777" w:rsidTr="00A83467">
        <w:trPr>
          <w:jc w:val="center"/>
        </w:trPr>
        <w:tc>
          <w:tcPr>
            <w:tcW w:w="1560" w:type="dxa"/>
            <w:tcBorders>
              <w:top w:val="single" w:sz="4" w:space="0" w:color="auto"/>
              <w:left w:val="single" w:sz="4" w:space="0" w:color="auto"/>
              <w:bottom w:val="single" w:sz="4" w:space="0" w:color="auto"/>
              <w:right w:val="single" w:sz="4" w:space="0" w:color="auto"/>
            </w:tcBorders>
          </w:tcPr>
          <w:p w14:paraId="492A8523" w14:textId="77777777" w:rsidR="006F206A" w:rsidRPr="00441CD0" w:rsidRDefault="006F206A" w:rsidP="00A83467">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7F426368" w14:textId="77777777" w:rsidR="006F206A" w:rsidRPr="00823058" w:rsidRDefault="006F206A" w:rsidP="00A8346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EC88DD" w14:textId="77777777" w:rsidR="006F206A" w:rsidRDefault="006F206A" w:rsidP="00A83467">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7D4B5854" w14:textId="77777777" w:rsidR="006F206A" w:rsidRDefault="006F206A" w:rsidP="00A83467">
            <w:pPr>
              <w:pStyle w:val="TAL"/>
              <w:rPr>
                <w:lang w:val="sv-SE"/>
              </w:rPr>
            </w:pPr>
          </w:p>
          <w:p w14:paraId="4E888ABF" w14:textId="30BA3CC4" w:rsidR="006F206A" w:rsidRDefault="006F206A" w:rsidP="00A83467">
            <w:pPr>
              <w:ind w:left="568" w:hanging="284"/>
              <w:rPr>
                <w:lang w:val="sv-SE"/>
              </w:rPr>
            </w:pPr>
            <w:r>
              <w:rPr>
                <w:rFonts w:ascii="Arial" w:hAnsi="Arial"/>
                <w:sz w:val="18"/>
              </w:rPr>
              <w:t>-</w:t>
            </w:r>
            <w:r>
              <w:rPr>
                <w:rFonts w:ascii="Arial" w:hAnsi="Arial"/>
                <w:sz w:val="18"/>
              </w:rPr>
              <w:tab/>
              <w:t xml:space="preserve">EDBMI (End Of Data Burst Marking Indication): this bit shall be set "1" to request the UPF to set End Of Data Burst </w:t>
            </w:r>
            <w:del w:id="94" w:author="Bruno Landais" w:date="2024-03-27T16:45:00Z">
              <w:r w:rsidDel="00C852B0">
                <w:rPr>
                  <w:rFonts w:ascii="Arial" w:hAnsi="Arial"/>
                  <w:sz w:val="18"/>
                </w:rPr>
                <w:delText>I</w:delText>
              </w:r>
            </w:del>
            <w:ins w:id="95" w:author="Bruno Landais" w:date="2024-03-27T16:45:00Z">
              <w:r w:rsidR="00C852B0">
                <w:rPr>
                  <w:rFonts w:ascii="Arial" w:hAnsi="Arial"/>
                  <w:sz w:val="18"/>
                </w:rPr>
                <w:t>i</w:t>
              </w:r>
            </w:ins>
            <w:r>
              <w:rPr>
                <w:rFonts w:ascii="Arial" w:hAnsi="Arial"/>
                <w:sz w:val="18"/>
              </w:rPr>
              <w:t>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673FA185" w14:textId="77777777" w:rsidR="006F206A" w:rsidRPr="0054230E" w:rsidRDefault="006F206A" w:rsidP="00A83467">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DL PDRs associated with the QER.</w:t>
            </w:r>
          </w:p>
          <w:p w14:paraId="0F2446E2" w14:textId="77777777" w:rsidR="006F206A" w:rsidRPr="00441CD0" w:rsidRDefault="006F206A" w:rsidP="00A83467">
            <w:pPr>
              <w:pStyle w:val="B1"/>
              <w:rPr>
                <w:lang w:val="en-US"/>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tc>
        <w:tc>
          <w:tcPr>
            <w:tcW w:w="370" w:type="dxa"/>
            <w:tcBorders>
              <w:top w:val="single" w:sz="4" w:space="0" w:color="auto"/>
              <w:left w:val="single" w:sz="4" w:space="0" w:color="auto"/>
              <w:bottom w:val="single" w:sz="4" w:space="0" w:color="auto"/>
              <w:right w:val="single" w:sz="4" w:space="0" w:color="auto"/>
            </w:tcBorders>
          </w:tcPr>
          <w:p w14:paraId="7DBFFE3A" w14:textId="77777777" w:rsidR="006F206A" w:rsidRPr="000903AF" w:rsidRDefault="006F206A" w:rsidP="00A83467">
            <w:pPr>
              <w:pStyle w:val="TAC"/>
            </w:pPr>
          </w:p>
          <w:p w14:paraId="4988E4C4" w14:textId="77777777" w:rsidR="006F206A" w:rsidRPr="000903AF" w:rsidRDefault="006F206A" w:rsidP="00A83467">
            <w:pPr>
              <w:pStyle w:val="TAC"/>
            </w:pPr>
          </w:p>
          <w:p w14:paraId="23BD0A0C" w14:textId="77777777" w:rsidR="006F206A" w:rsidRPr="000903AF" w:rsidRDefault="006F206A" w:rsidP="00A83467">
            <w:pPr>
              <w:pStyle w:val="TAC"/>
            </w:pPr>
          </w:p>
          <w:p w14:paraId="263735D8" w14:textId="77777777" w:rsidR="006F206A" w:rsidRPr="000903AF" w:rsidRDefault="006F206A" w:rsidP="00A83467">
            <w:pPr>
              <w:pStyle w:val="TAC"/>
            </w:pPr>
          </w:p>
          <w:p w14:paraId="2F195DE3" w14:textId="77777777" w:rsidR="006F206A" w:rsidRDefault="006F206A" w:rsidP="00A83467">
            <w:pPr>
              <w:pStyle w:val="TAC"/>
              <w:rPr>
                <w:lang w:val="de-DE"/>
              </w:rPr>
            </w:pPr>
            <w:r>
              <w:rPr>
                <w:lang w:val="de-DE"/>
              </w:rPr>
              <w:t>-</w:t>
            </w:r>
          </w:p>
          <w:p w14:paraId="7B338CB3" w14:textId="77777777" w:rsidR="006F206A" w:rsidRDefault="006F206A" w:rsidP="00A83467">
            <w:pPr>
              <w:pStyle w:val="TAC"/>
              <w:rPr>
                <w:lang w:val="de-DE"/>
              </w:rPr>
            </w:pPr>
          </w:p>
          <w:p w14:paraId="03A9BAEC" w14:textId="77777777" w:rsidR="006F206A" w:rsidRDefault="006F206A" w:rsidP="00A83467">
            <w:pPr>
              <w:pStyle w:val="TAC"/>
              <w:rPr>
                <w:lang w:val="de-DE"/>
              </w:rPr>
            </w:pPr>
          </w:p>
          <w:p w14:paraId="2174A802" w14:textId="77777777" w:rsidR="006F206A" w:rsidRDefault="006F206A" w:rsidP="00A83467">
            <w:pPr>
              <w:pStyle w:val="TAC"/>
              <w:rPr>
                <w:lang w:val="de-DE"/>
              </w:rPr>
            </w:pPr>
          </w:p>
          <w:p w14:paraId="135E1804" w14:textId="77777777" w:rsidR="006F206A" w:rsidRDefault="006F206A" w:rsidP="00A83467">
            <w:pPr>
              <w:pStyle w:val="TAC"/>
              <w:rPr>
                <w:lang w:val="de-DE"/>
              </w:rPr>
            </w:pPr>
          </w:p>
          <w:p w14:paraId="1BCC0947" w14:textId="77777777" w:rsidR="006F206A" w:rsidRDefault="006F206A" w:rsidP="00A83467">
            <w:pPr>
              <w:pStyle w:val="TAC"/>
              <w:rPr>
                <w:lang w:val="de-DE"/>
              </w:rPr>
            </w:pPr>
          </w:p>
          <w:p w14:paraId="7D8CA8A1" w14:textId="77777777" w:rsidR="006F206A" w:rsidRDefault="006F206A" w:rsidP="00A83467">
            <w:pPr>
              <w:pStyle w:val="TAC"/>
              <w:rPr>
                <w:lang w:val="de-DE"/>
              </w:rPr>
            </w:pPr>
          </w:p>
          <w:p w14:paraId="182E1F67" w14:textId="77777777" w:rsidR="006F206A" w:rsidRDefault="006F206A" w:rsidP="00A83467">
            <w:pPr>
              <w:pStyle w:val="TAC"/>
              <w:rPr>
                <w:lang w:val="de-DE"/>
              </w:rPr>
            </w:pPr>
          </w:p>
          <w:p w14:paraId="3C777016" w14:textId="77777777" w:rsidR="006F206A" w:rsidRDefault="006F206A" w:rsidP="00A83467">
            <w:pPr>
              <w:pStyle w:val="TAC"/>
              <w:rPr>
                <w:lang w:val="de-DE"/>
              </w:rPr>
            </w:pPr>
          </w:p>
          <w:p w14:paraId="4D13C246" w14:textId="77777777" w:rsidR="006F206A" w:rsidRDefault="006F206A" w:rsidP="00A83467">
            <w:pPr>
              <w:pStyle w:val="TAC"/>
              <w:rPr>
                <w:lang w:val="de-DE"/>
              </w:rPr>
            </w:pPr>
          </w:p>
          <w:p w14:paraId="0A10DFCF" w14:textId="77777777" w:rsidR="006F206A" w:rsidRDefault="006F206A" w:rsidP="00A83467">
            <w:pPr>
              <w:pStyle w:val="TAC"/>
              <w:rPr>
                <w:lang w:val="de-DE"/>
              </w:rPr>
            </w:pPr>
          </w:p>
          <w:p w14:paraId="4466BCA6" w14:textId="77777777" w:rsidR="006F206A" w:rsidRDefault="006F206A" w:rsidP="00A83467">
            <w:pPr>
              <w:pStyle w:val="TAC"/>
              <w:rPr>
                <w:lang w:val="de-DE"/>
              </w:rPr>
            </w:pPr>
          </w:p>
          <w:p w14:paraId="34600BD7" w14:textId="77777777" w:rsidR="006F206A" w:rsidRDefault="006F206A" w:rsidP="00A83467">
            <w:pPr>
              <w:pStyle w:val="TAC"/>
              <w:rPr>
                <w:lang w:val="de-DE"/>
              </w:rPr>
            </w:pPr>
            <w:r>
              <w:rPr>
                <w:lang w:val="de-DE"/>
              </w:rPr>
              <w:t>-</w:t>
            </w:r>
          </w:p>
          <w:p w14:paraId="63B30148" w14:textId="77777777" w:rsidR="006F206A" w:rsidRDefault="006F206A" w:rsidP="00A83467">
            <w:pPr>
              <w:pStyle w:val="TAC"/>
              <w:rPr>
                <w:lang w:val="de-DE"/>
              </w:rPr>
            </w:pPr>
          </w:p>
          <w:p w14:paraId="6545209D" w14:textId="77777777" w:rsidR="006F206A" w:rsidRDefault="006F206A" w:rsidP="00A83467">
            <w:pPr>
              <w:pStyle w:val="TAC"/>
              <w:rPr>
                <w:lang w:val="de-DE"/>
              </w:rPr>
            </w:pPr>
          </w:p>
          <w:p w14:paraId="280111BC" w14:textId="77777777" w:rsidR="006F206A" w:rsidRDefault="006F206A" w:rsidP="00A83467">
            <w:pPr>
              <w:pStyle w:val="TAC"/>
              <w:rPr>
                <w:lang w:val="de-DE"/>
              </w:rPr>
            </w:pPr>
          </w:p>
          <w:p w14:paraId="4C1225F3" w14:textId="77777777" w:rsidR="006F206A" w:rsidRDefault="006F206A" w:rsidP="00A83467">
            <w:pPr>
              <w:pStyle w:val="TAC"/>
              <w:rPr>
                <w:lang w:val="de-DE"/>
              </w:rPr>
            </w:pPr>
          </w:p>
          <w:p w14:paraId="6F46AE25" w14:textId="77777777" w:rsidR="006F206A" w:rsidRDefault="006F206A" w:rsidP="00A83467">
            <w:pPr>
              <w:pStyle w:val="TAC"/>
              <w:rPr>
                <w:lang w:val="de-DE"/>
              </w:rPr>
            </w:pPr>
          </w:p>
          <w:p w14:paraId="0593BD9A" w14:textId="77777777" w:rsidR="006F206A" w:rsidRDefault="006F206A" w:rsidP="00A83467">
            <w:pPr>
              <w:pStyle w:val="TAC"/>
              <w:rPr>
                <w:lang w:val="de-DE"/>
              </w:rPr>
            </w:pPr>
          </w:p>
          <w:p w14:paraId="0FDD6FAD" w14:textId="77777777" w:rsidR="006F206A" w:rsidRDefault="006F206A" w:rsidP="00A83467">
            <w:pPr>
              <w:pStyle w:val="TAC"/>
              <w:rPr>
                <w:lang w:val="de-DE"/>
              </w:rPr>
            </w:pPr>
          </w:p>
          <w:p w14:paraId="3D11F233" w14:textId="77777777" w:rsidR="006F206A" w:rsidRDefault="006F206A" w:rsidP="00A83467">
            <w:pPr>
              <w:pStyle w:val="TAC"/>
              <w:rPr>
                <w:lang w:val="de-DE"/>
              </w:rPr>
            </w:pPr>
          </w:p>
          <w:p w14:paraId="74856AC3" w14:textId="77777777" w:rsidR="006F206A" w:rsidRPr="00441CD0"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D5DABAF" w14:textId="77777777" w:rsidR="006F206A" w:rsidRDefault="006F206A" w:rsidP="00A83467">
            <w:pPr>
              <w:pStyle w:val="TAC"/>
              <w:rPr>
                <w:lang w:val="de-DE"/>
              </w:rPr>
            </w:pPr>
          </w:p>
          <w:p w14:paraId="4D902154" w14:textId="77777777" w:rsidR="006F206A" w:rsidRDefault="006F206A" w:rsidP="00A83467">
            <w:pPr>
              <w:pStyle w:val="TAC"/>
              <w:rPr>
                <w:lang w:val="de-DE"/>
              </w:rPr>
            </w:pPr>
          </w:p>
          <w:p w14:paraId="2D5B7BAB" w14:textId="77777777" w:rsidR="006F206A" w:rsidRDefault="006F206A" w:rsidP="00A83467">
            <w:pPr>
              <w:pStyle w:val="TAC"/>
              <w:rPr>
                <w:lang w:val="de-DE"/>
              </w:rPr>
            </w:pPr>
          </w:p>
          <w:p w14:paraId="29A41508" w14:textId="77777777" w:rsidR="006F206A" w:rsidRDefault="006F206A" w:rsidP="00A83467">
            <w:pPr>
              <w:pStyle w:val="TAC"/>
              <w:rPr>
                <w:lang w:val="de-DE"/>
              </w:rPr>
            </w:pPr>
          </w:p>
          <w:p w14:paraId="16C79971" w14:textId="77777777" w:rsidR="006F206A" w:rsidRDefault="006F206A" w:rsidP="00A83467">
            <w:pPr>
              <w:pStyle w:val="TAC"/>
              <w:rPr>
                <w:lang w:val="de-DE"/>
              </w:rPr>
            </w:pPr>
            <w:r>
              <w:rPr>
                <w:lang w:val="de-DE"/>
              </w:rPr>
              <w:t>-</w:t>
            </w:r>
          </w:p>
          <w:p w14:paraId="02564D1C" w14:textId="77777777" w:rsidR="006F206A" w:rsidRDefault="006F206A" w:rsidP="00A83467">
            <w:pPr>
              <w:pStyle w:val="TAC"/>
              <w:rPr>
                <w:lang w:val="de-DE"/>
              </w:rPr>
            </w:pPr>
          </w:p>
          <w:p w14:paraId="43D8E278" w14:textId="77777777" w:rsidR="006F206A" w:rsidRDefault="006F206A" w:rsidP="00A83467">
            <w:pPr>
              <w:pStyle w:val="TAC"/>
              <w:rPr>
                <w:lang w:val="de-DE"/>
              </w:rPr>
            </w:pPr>
          </w:p>
          <w:p w14:paraId="7274F161" w14:textId="77777777" w:rsidR="006F206A" w:rsidRDefault="006F206A" w:rsidP="00A83467">
            <w:pPr>
              <w:pStyle w:val="TAC"/>
              <w:rPr>
                <w:lang w:val="de-DE"/>
              </w:rPr>
            </w:pPr>
          </w:p>
          <w:p w14:paraId="0B5D1AA4" w14:textId="77777777" w:rsidR="006F206A" w:rsidRDefault="006F206A" w:rsidP="00A83467">
            <w:pPr>
              <w:pStyle w:val="TAC"/>
              <w:rPr>
                <w:lang w:val="de-DE"/>
              </w:rPr>
            </w:pPr>
          </w:p>
          <w:p w14:paraId="0DD3B78F" w14:textId="77777777" w:rsidR="006F206A" w:rsidRDefault="006F206A" w:rsidP="00A83467">
            <w:pPr>
              <w:pStyle w:val="TAC"/>
              <w:rPr>
                <w:lang w:val="de-DE"/>
              </w:rPr>
            </w:pPr>
          </w:p>
          <w:p w14:paraId="0E35A259" w14:textId="77777777" w:rsidR="006F206A" w:rsidRDefault="006F206A" w:rsidP="00A83467">
            <w:pPr>
              <w:pStyle w:val="TAC"/>
              <w:rPr>
                <w:lang w:val="de-DE"/>
              </w:rPr>
            </w:pPr>
          </w:p>
          <w:p w14:paraId="3AA1E90E" w14:textId="77777777" w:rsidR="006F206A" w:rsidRDefault="006F206A" w:rsidP="00A83467">
            <w:pPr>
              <w:pStyle w:val="TAC"/>
              <w:rPr>
                <w:lang w:val="de-DE"/>
              </w:rPr>
            </w:pPr>
          </w:p>
          <w:p w14:paraId="707684D1" w14:textId="77777777" w:rsidR="006F206A" w:rsidRDefault="006F206A" w:rsidP="00A83467">
            <w:pPr>
              <w:pStyle w:val="TAC"/>
              <w:rPr>
                <w:lang w:val="de-DE"/>
              </w:rPr>
            </w:pPr>
          </w:p>
          <w:p w14:paraId="0DD231C0" w14:textId="77777777" w:rsidR="006F206A" w:rsidRDefault="006F206A" w:rsidP="00A83467">
            <w:pPr>
              <w:pStyle w:val="TAC"/>
              <w:rPr>
                <w:lang w:val="de-DE"/>
              </w:rPr>
            </w:pPr>
          </w:p>
          <w:p w14:paraId="53CB54E9" w14:textId="77777777" w:rsidR="006F206A" w:rsidRDefault="006F206A" w:rsidP="00A83467">
            <w:pPr>
              <w:pStyle w:val="TAC"/>
              <w:rPr>
                <w:lang w:val="de-DE"/>
              </w:rPr>
            </w:pPr>
          </w:p>
          <w:p w14:paraId="3A855765" w14:textId="77777777" w:rsidR="006F206A" w:rsidRDefault="006F206A" w:rsidP="00A83467">
            <w:pPr>
              <w:pStyle w:val="TAC"/>
              <w:rPr>
                <w:lang w:val="de-DE"/>
              </w:rPr>
            </w:pPr>
          </w:p>
          <w:p w14:paraId="287694FC" w14:textId="77777777" w:rsidR="006F206A" w:rsidRDefault="006F206A" w:rsidP="00A83467">
            <w:pPr>
              <w:pStyle w:val="TAC"/>
              <w:rPr>
                <w:lang w:val="de-DE"/>
              </w:rPr>
            </w:pPr>
            <w:r>
              <w:rPr>
                <w:lang w:val="de-DE"/>
              </w:rPr>
              <w:t>-</w:t>
            </w:r>
          </w:p>
          <w:p w14:paraId="683E5279" w14:textId="77777777" w:rsidR="006F206A" w:rsidRDefault="006F206A" w:rsidP="00A83467">
            <w:pPr>
              <w:pStyle w:val="TAC"/>
              <w:rPr>
                <w:lang w:val="de-DE"/>
              </w:rPr>
            </w:pPr>
          </w:p>
          <w:p w14:paraId="39EEDE60" w14:textId="77777777" w:rsidR="006F206A" w:rsidRDefault="006F206A" w:rsidP="00A83467">
            <w:pPr>
              <w:pStyle w:val="TAC"/>
              <w:rPr>
                <w:lang w:val="de-DE"/>
              </w:rPr>
            </w:pPr>
          </w:p>
          <w:p w14:paraId="1BD5CA5D" w14:textId="77777777" w:rsidR="006F206A" w:rsidRDefault="006F206A" w:rsidP="00A83467">
            <w:pPr>
              <w:pStyle w:val="TAC"/>
              <w:rPr>
                <w:lang w:val="de-DE"/>
              </w:rPr>
            </w:pPr>
          </w:p>
          <w:p w14:paraId="73C1222E" w14:textId="77777777" w:rsidR="006F206A" w:rsidRDefault="006F206A" w:rsidP="00A83467">
            <w:pPr>
              <w:pStyle w:val="TAC"/>
              <w:rPr>
                <w:lang w:val="de-DE"/>
              </w:rPr>
            </w:pPr>
          </w:p>
          <w:p w14:paraId="53493B17" w14:textId="77777777" w:rsidR="006F206A" w:rsidRDefault="006F206A" w:rsidP="00A83467">
            <w:pPr>
              <w:pStyle w:val="TAC"/>
              <w:rPr>
                <w:lang w:val="de-DE"/>
              </w:rPr>
            </w:pPr>
          </w:p>
          <w:p w14:paraId="3B6CCF47" w14:textId="77777777" w:rsidR="006F206A" w:rsidRDefault="006F206A" w:rsidP="00A83467">
            <w:pPr>
              <w:pStyle w:val="TAC"/>
              <w:rPr>
                <w:lang w:val="de-DE"/>
              </w:rPr>
            </w:pPr>
          </w:p>
          <w:p w14:paraId="58589C2D" w14:textId="77777777" w:rsidR="006F206A" w:rsidRDefault="006F206A" w:rsidP="00A83467">
            <w:pPr>
              <w:pStyle w:val="TAC"/>
              <w:rPr>
                <w:lang w:val="de-DE"/>
              </w:rPr>
            </w:pPr>
          </w:p>
          <w:p w14:paraId="5A6C4BD4" w14:textId="77777777" w:rsidR="006F206A" w:rsidRDefault="006F206A" w:rsidP="00A83467">
            <w:pPr>
              <w:pStyle w:val="TAC"/>
              <w:rPr>
                <w:lang w:val="de-DE"/>
              </w:rPr>
            </w:pPr>
          </w:p>
          <w:p w14:paraId="07A5E9EC" w14:textId="77777777" w:rsidR="006F206A" w:rsidRPr="00441CD0"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0BB76A" w14:textId="77777777" w:rsidR="006F206A" w:rsidRDefault="006F206A" w:rsidP="00A83467">
            <w:pPr>
              <w:pStyle w:val="TAC"/>
              <w:rPr>
                <w:lang w:val="de-DE"/>
              </w:rPr>
            </w:pPr>
          </w:p>
          <w:p w14:paraId="73880538" w14:textId="77777777" w:rsidR="006F206A" w:rsidRDefault="006F206A" w:rsidP="00A83467">
            <w:pPr>
              <w:pStyle w:val="TAC"/>
              <w:rPr>
                <w:lang w:val="de-DE"/>
              </w:rPr>
            </w:pPr>
          </w:p>
          <w:p w14:paraId="443D1986" w14:textId="77777777" w:rsidR="006F206A" w:rsidRDefault="006F206A" w:rsidP="00A83467">
            <w:pPr>
              <w:pStyle w:val="TAC"/>
              <w:rPr>
                <w:lang w:val="de-DE"/>
              </w:rPr>
            </w:pPr>
          </w:p>
          <w:p w14:paraId="770914E6" w14:textId="77777777" w:rsidR="006F206A" w:rsidRDefault="006F206A" w:rsidP="00A83467">
            <w:pPr>
              <w:pStyle w:val="TAC"/>
              <w:rPr>
                <w:lang w:val="de-DE"/>
              </w:rPr>
            </w:pPr>
          </w:p>
          <w:p w14:paraId="3273B8FC" w14:textId="77777777" w:rsidR="006F206A" w:rsidRDefault="006F206A" w:rsidP="00A83467">
            <w:pPr>
              <w:pStyle w:val="TAC"/>
              <w:rPr>
                <w:lang w:val="de-DE"/>
              </w:rPr>
            </w:pPr>
            <w:r>
              <w:rPr>
                <w:lang w:val="de-DE"/>
              </w:rPr>
              <w:t>-</w:t>
            </w:r>
          </w:p>
          <w:p w14:paraId="1C8C7816" w14:textId="77777777" w:rsidR="006F206A" w:rsidRDefault="006F206A" w:rsidP="00A83467">
            <w:pPr>
              <w:pStyle w:val="TAC"/>
              <w:rPr>
                <w:lang w:val="de-DE"/>
              </w:rPr>
            </w:pPr>
          </w:p>
          <w:p w14:paraId="53E7A3FB" w14:textId="77777777" w:rsidR="006F206A" w:rsidRDefault="006F206A" w:rsidP="00A83467">
            <w:pPr>
              <w:pStyle w:val="TAC"/>
              <w:rPr>
                <w:lang w:val="de-DE"/>
              </w:rPr>
            </w:pPr>
          </w:p>
          <w:p w14:paraId="788AB2AA" w14:textId="77777777" w:rsidR="006F206A" w:rsidRDefault="006F206A" w:rsidP="00A83467">
            <w:pPr>
              <w:pStyle w:val="TAC"/>
              <w:rPr>
                <w:lang w:val="de-DE"/>
              </w:rPr>
            </w:pPr>
          </w:p>
          <w:p w14:paraId="7BF525D4" w14:textId="77777777" w:rsidR="006F206A" w:rsidRDefault="006F206A" w:rsidP="00A83467">
            <w:pPr>
              <w:pStyle w:val="TAC"/>
              <w:rPr>
                <w:lang w:val="de-DE"/>
              </w:rPr>
            </w:pPr>
          </w:p>
          <w:p w14:paraId="06B942CF" w14:textId="77777777" w:rsidR="006F206A" w:rsidRDefault="006F206A" w:rsidP="00A83467">
            <w:pPr>
              <w:pStyle w:val="TAC"/>
              <w:rPr>
                <w:lang w:val="de-DE"/>
              </w:rPr>
            </w:pPr>
          </w:p>
          <w:p w14:paraId="0C44BE5E" w14:textId="77777777" w:rsidR="006F206A" w:rsidRDefault="006F206A" w:rsidP="00A83467">
            <w:pPr>
              <w:pStyle w:val="TAC"/>
              <w:rPr>
                <w:lang w:val="de-DE"/>
              </w:rPr>
            </w:pPr>
          </w:p>
          <w:p w14:paraId="4447D458" w14:textId="77777777" w:rsidR="006F206A" w:rsidRDefault="006F206A" w:rsidP="00A83467">
            <w:pPr>
              <w:pStyle w:val="TAC"/>
              <w:rPr>
                <w:lang w:val="de-DE"/>
              </w:rPr>
            </w:pPr>
          </w:p>
          <w:p w14:paraId="12AA16A7" w14:textId="77777777" w:rsidR="006F206A" w:rsidRDefault="006F206A" w:rsidP="00A83467">
            <w:pPr>
              <w:pStyle w:val="TAC"/>
              <w:rPr>
                <w:lang w:val="de-DE"/>
              </w:rPr>
            </w:pPr>
          </w:p>
          <w:p w14:paraId="2233C09D" w14:textId="77777777" w:rsidR="006F206A" w:rsidRDefault="006F206A" w:rsidP="00A83467">
            <w:pPr>
              <w:pStyle w:val="TAC"/>
              <w:rPr>
                <w:lang w:val="de-DE"/>
              </w:rPr>
            </w:pPr>
          </w:p>
          <w:p w14:paraId="36710680" w14:textId="77777777" w:rsidR="006F206A" w:rsidRDefault="006F206A" w:rsidP="00A83467">
            <w:pPr>
              <w:pStyle w:val="TAC"/>
              <w:rPr>
                <w:lang w:val="de-DE"/>
              </w:rPr>
            </w:pPr>
          </w:p>
          <w:p w14:paraId="29133092" w14:textId="77777777" w:rsidR="006F206A" w:rsidRDefault="006F206A" w:rsidP="00A83467">
            <w:pPr>
              <w:pStyle w:val="TAC"/>
              <w:rPr>
                <w:lang w:val="de-DE"/>
              </w:rPr>
            </w:pPr>
          </w:p>
          <w:p w14:paraId="603B233C" w14:textId="77777777" w:rsidR="006F206A" w:rsidRDefault="006F206A" w:rsidP="00A83467">
            <w:pPr>
              <w:pStyle w:val="TAC"/>
              <w:rPr>
                <w:lang w:val="de-DE"/>
              </w:rPr>
            </w:pPr>
            <w:r>
              <w:rPr>
                <w:lang w:val="de-DE"/>
              </w:rPr>
              <w:t>-</w:t>
            </w:r>
          </w:p>
          <w:p w14:paraId="57C3989A" w14:textId="77777777" w:rsidR="006F206A" w:rsidRDefault="006F206A" w:rsidP="00A83467">
            <w:pPr>
              <w:pStyle w:val="TAC"/>
              <w:rPr>
                <w:lang w:val="de-DE"/>
              </w:rPr>
            </w:pPr>
          </w:p>
          <w:p w14:paraId="05C223B1" w14:textId="77777777" w:rsidR="006F206A" w:rsidRDefault="006F206A" w:rsidP="00A83467">
            <w:pPr>
              <w:pStyle w:val="TAC"/>
              <w:rPr>
                <w:lang w:val="de-DE"/>
              </w:rPr>
            </w:pPr>
          </w:p>
          <w:p w14:paraId="03DFE551" w14:textId="77777777" w:rsidR="006F206A" w:rsidRDefault="006F206A" w:rsidP="00A83467">
            <w:pPr>
              <w:pStyle w:val="TAC"/>
              <w:rPr>
                <w:lang w:val="de-DE"/>
              </w:rPr>
            </w:pPr>
          </w:p>
          <w:p w14:paraId="3F6D07C1" w14:textId="77777777" w:rsidR="006F206A" w:rsidRDefault="006F206A" w:rsidP="00A83467">
            <w:pPr>
              <w:pStyle w:val="TAC"/>
              <w:rPr>
                <w:lang w:val="de-DE"/>
              </w:rPr>
            </w:pPr>
          </w:p>
          <w:p w14:paraId="54CF3AD9" w14:textId="77777777" w:rsidR="006F206A" w:rsidRDefault="006F206A" w:rsidP="00A83467">
            <w:pPr>
              <w:pStyle w:val="TAC"/>
              <w:rPr>
                <w:lang w:val="de-DE"/>
              </w:rPr>
            </w:pPr>
          </w:p>
          <w:p w14:paraId="2D117877" w14:textId="77777777" w:rsidR="006F206A" w:rsidRDefault="006F206A" w:rsidP="00A83467">
            <w:pPr>
              <w:pStyle w:val="TAC"/>
              <w:rPr>
                <w:lang w:val="de-DE"/>
              </w:rPr>
            </w:pPr>
          </w:p>
          <w:p w14:paraId="12473AB6" w14:textId="77777777" w:rsidR="006F206A" w:rsidRDefault="006F206A" w:rsidP="00A83467">
            <w:pPr>
              <w:pStyle w:val="TAC"/>
              <w:rPr>
                <w:lang w:val="de-DE"/>
              </w:rPr>
            </w:pPr>
          </w:p>
          <w:p w14:paraId="51A4048D" w14:textId="77777777" w:rsidR="006F206A" w:rsidRDefault="006F206A" w:rsidP="00A83467">
            <w:pPr>
              <w:pStyle w:val="TAC"/>
              <w:rPr>
                <w:lang w:val="de-DE"/>
              </w:rPr>
            </w:pPr>
          </w:p>
          <w:p w14:paraId="1C4F640D" w14:textId="77777777" w:rsidR="006F206A" w:rsidRPr="00441CD0" w:rsidRDefault="006F206A" w:rsidP="00A8346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CBDFD7F" w14:textId="77777777" w:rsidR="006F206A" w:rsidRDefault="006F206A" w:rsidP="00A83467">
            <w:pPr>
              <w:pStyle w:val="TAC"/>
            </w:pPr>
          </w:p>
          <w:p w14:paraId="0FB2C283" w14:textId="77777777" w:rsidR="006F206A" w:rsidRDefault="006F206A" w:rsidP="00A83467">
            <w:pPr>
              <w:pStyle w:val="TAC"/>
            </w:pPr>
          </w:p>
          <w:p w14:paraId="57DCD91B" w14:textId="77777777" w:rsidR="006F206A" w:rsidRDefault="006F206A" w:rsidP="00A83467">
            <w:pPr>
              <w:pStyle w:val="TAC"/>
            </w:pPr>
          </w:p>
          <w:p w14:paraId="4E81BF84" w14:textId="77777777" w:rsidR="006F206A" w:rsidRDefault="006F206A" w:rsidP="00A83467">
            <w:pPr>
              <w:pStyle w:val="TAC"/>
            </w:pPr>
          </w:p>
          <w:p w14:paraId="629D1B92" w14:textId="77777777" w:rsidR="006F206A" w:rsidRDefault="006F206A" w:rsidP="00A83467">
            <w:pPr>
              <w:pStyle w:val="TAC"/>
            </w:pPr>
            <w:r>
              <w:t>X</w:t>
            </w:r>
          </w:p>
          <w:p w14:paraId="40378A1A" w14:textId="77777777" w:rsidR="006F206A" w:rsidRDefault="006F206A" w:rsidP="00A83467">
            <w:pPr>
              <w:pStyle w:val="TAC"/>
            </w:pPr>
          </w:p>
          <w:p w14:paraId="2DB9EE06" w14:textId="77777777" w:rsidR="006F206A" w:rsidRDefault="006F206A" w:rsidP="00A83467">
            <w:pPr>
              <w:pStyle w:val="TAC"/>
            </w:pPr>
          </w:p>
          <w:p w14:paraId="50ED2935" w14:textId="77777777" w:rsidR="006F206A" w:rsidRDefault="006F206A" w:rsidP="00A83467">
            <w:pPr>
              <w:pStyle w:val="TAC"/>
            </w:pPr>
          </w:p>
          <w:p w14:paraId="3552A59B" w14:textId="77777777" w:rsidR="006F206A" w:rsidRDefault="006F206A" w:rsidP="00A83467">
            <w:pPr>
              <w:pStyle w:val="TAC"/>
            </w:pPr>
          </w:p>
          <w:p w14:paraId="3EA7EC7F" w14:textId="77777777" w:rsidR="006F206A" w:rsidRDefault="006F206A" w:rsidP="00A83467">
            <w:pPr>
              <w:pStyle w:val="TAC"/>
            </w:pPr>
          </w:p>
          <w:p w14:paraId="4B289F06" w14:textId="77777777" w:rsidR="006F206A" w:rsidRDefault="006F206A" w:rsidP="00A83467">
            <w:pPr>
              <w:pStyle w:val="TAC"/>
            </w:pPr>
          </w:p>
          <w:p w14:paraId="70698FAE" w14:textId="77777777" w:rsidR="006F206A" w:rsidRDefault="006F206A" w:rsidP="00A83467">
            <w:pPr>
              <w:pStyle w:val="TAC"/>
            </w:pPr>
          </w:p>
          <w:p w14:paraId="1CB9F2A2" w14:textId="77777777" w:rsidR="006F206A" w:rsidRDefault="006F206A" w:rsidP="00A83467">
            <w:pPr>
              <w:pStyle w:val="TAC"/>
            </w:pPr>
          </w:p>
          <w:p w14:paraId="249E0466" w14:textId="77777777" w:rsidR="006F206A" w:rsidRDefault="006F206A" w:rsidP="00A83467">
            <w:pPr>
              <w:pStyle w:val="TAC"/>
            </w:pPr>
          </w:p>
          <w:p w14:paraId="5D1B84D6" w14:textId="77777777" w:rsidR="006F206A" w:rsidRDefault="006F206A" w:rsidP="00A83467">
            <w:pPr>
              <w:pStyle w:val="TAC"/>
            </w:pPr>
          </w:p>
          <w:p w14:paraId="03C3E009" w14:textId="77777777" w:rsidR="006F206A" w:rsidRDefault="006F206A" w:rsidP="00A83467">
            <w:pPr>
              <w:pStyle w:val="TAC"/>
            </w:pPr>
          </w:p>
          <w:p w14:paraId="0C766807" w14:textId="77777777" w:rsidR="006F206A" w:rsidRDefault="006F206A" w:rsidP="00A83467">
            <w:pPr>
              <w:pStyle w:val="TAC"/>
            </w:pPr>
            <w:r>
              <w:t>X</w:t>
            </w:r>
          </w:p>
          <w:p w14:paraId="35819535" w14:textId="77777777" w:rsidR="006F206A" w:rsidRDefault="006F206A" w:rsidP="00A83467">
            <w:pPr>
              <w:pStyle w:val="TAC"/>
            </w:pPr>
          </w:p>
          <w:p w14:paraId="4745E2BA" w14:textId="77777777" w:rsidR="006F206A" w:rsidRDefault="006F206A" w:rsidP="00A83467">
            <w:pPr>
              <w:pStyle w:val="TAC"/>
            </w:pPr>
          </w:p>
          <w:p w14:paraId="5F17D68E" w14:textId="77777777" w:rsidR="006F206A" w:rsidRDefault="006F206A" w:rsidP="00A83467">
            <w:pPr>
              <w:pStyle w:val="TAC"/>
            </w:pPr>
          </w:p>
          <w:p w14:paraId="308EEF63" w14:textId="77777777" w:rsidR="006F206A" w:rsidRDefault="006F206A" w:rsidP="00A83467">
            <w:pPr>
              <w:pStyle w:val="TAC"/>
            </w:pPr>
          </w:p>
          <w:p w14:paraId="76826EB8" w14:textId="77777777" w:rsidR="006F206A" w:rsidRDefault="006F206A" w:rsidP="00A83467">
            <w:pPr>
              <w:pStyle w:val="TAC"/>
            </w:pPr>
          </w:p>
          <w:p w14:paraId="04DE8D2C" w14:textId="77777777" w:rsidR="006F206A" w:rsidRDefault="006F206A" w:rsidP="00A83467">
            <w:pPr>
              <w:pStyle w:val="TAC"/>
            </w:pPr>
          </w:p>
          <w:p w14:paraId="68DA7C11" w14:textId="77777777" w:rsidR="006F206A" w:rsidRDefault="006F206A" w:rsidP="00A83467">
            <w:pPr>
              <w:pStyle w:val="TAC"/>
            </w:pPr>
          </w:p>
          <w:p w14:paraId="20D68307" w14:textId="77777777" w:rsidR="006F206A" w:rsidRDefault="006F206A" w:rsidP="00A83467">
            <w:pPr>
              <w:pStyle w:val="TAC"/>
            </w:pPr>
          </w:p>
          <w:p w14:paraId="606D57C4" w14:textId="77777777" w:rsidR="006F206A" w:rsidRPr="00441CD0" w:rsidRDefault="006F206A" w:rsidP="00A8346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CCEB32" w14:textId="77777777" w:rsidR="006F206A" w:rsidRDefault="006F206A" w:rsidP="00A83467">
            <w:pPr>
              <w:pStyle w:val="TAC"/>
            </w:pPr>
          </w:p>
          <w:p w14:paraId="1967B3B5" w14:textId="77777777" w:rsidR="006F206A" w:rsidRDefault="006F206A" w:rsidP="00A83467">
            <w:pPr>
              <w:pStyle w:val="TAC"/>
            </w:pPr>
          </w:p>
          <w:p w14:paraId="3A65F8BA" w14:textId="77777777" w:rsidR="006F206A" w:rsidRDefault="006F206A" w:rsidP="00A83467">
            <w:pPr>
              <w:pStyle w:val="TAC"/>
            </w:pPr>
          </w:p>
          <w:p w14:paraId="7503C678" w14:textId="77777777" w:rsidR="006F206A" w:rsidRDefault="006F206A" w:rsidP="00A83467">
            <w:pPr>
              <w:pStyle w:val="TAC"/>
            </w:pPr>
          </w:p>
          <w:p w14:paraId="2CE1CDB3" w14:textId="77777777" w:rsidR="006F206A" w:rsidRDefault="006F206A" w:rsidP="00A83467">
            <w:pPr>
              <w:pStyle w:val="TAC"/>
            </w:pPr>
            <w:r>
              <w:t>-</w:t>
            </w:r>
          </w:p>
          <w:p w14:paraId="6D9D1947" w14:textId="77777777" w:rsidR="006F206A" w:rsidRDefault="006F206A" w:rsidP="00A83467">
            <w:pPr>
              <w:pStyle w:val="TAC"/>
            </w:pPr>
          </w:p>
          <w:p w14:paraId="3EDF9D0C" w14:textId="77777777" w:rsidR="006F206A" w:rsidRDefault="006F206A" w:rsidP="00A83467">
            <w:pPr>
              <w:pStyle w:val="TAC"/>
            </w:pPr>
          </w:p>
          <w:p w14:paraId="2398B0B3" w14:textId="77777777" w:rsidR="006F206A" w:rsidRDefault="006F206A" w:rsidP="00A83467">
            <w:pPr>
              <w:pStyle w:val="TAC"/>
            </w:pPr>
          </w:p>
          <w:p w14:paraId="33BF869D" w14:textId="77777777" w:rsidR="006F206A" w:rsidRDefault="006F206A" w:rsidP="00A83467">
            <w:pPr>
              <w:pStyle w:val="TAC"/>
            </w:pPr>
          </w:p>
          <w:p w14:paraId="559C08BB" w14:textId="77777777" w:rsidR="006F206A" w:rsidRDefault="006F206A" w:rsidP="00A83467">
            <w:pPr>
              <w:pStyle w:val="TAC"/>
            </w:pPr>
          </w:p>
          <w:p w14:paraId="5E07C3A6" w14:textId="77777777" w:rsidR="006F206A" w:rsidRDefault="006F206A" w:rsidP="00A83467">
            <w:pPr>
              <w:pStyle w:val="TAC"/>
            </w:pPr>
          </w:p>
          <w:p w14:paraId="6AE9AFB6" w14:textId="77777777" w:rsidR="006F206A" w:rsidRDefault="006F206A" w:rsidP="00A83467">
            <w:pPr>
              <w:pStyle w:val="TAC"/>
            </w:pPr>
          </w:p>
          <w:p w14:paraId="2206D55A" w14:textId="77777777" w:rsidR="006F206A" w:rsidRDefault="006F206A" w:rsidP="00A83467">
            <w:pPr>
              <w:pStyle w:val="TAC"/>
            </w:pPr>
          </w:p>
          <w:p w14:paraId="7B339776" w14:textId="77777777" w:rsidR="006F206A" w:rsidRDefault="006F206A" w:rsidP="00A83467">
            <w:pPr>
              <w:pStyle w:val="TAC"/>
            </w:pPr>
          </w:p>
          <w:p w14:paraId="05468BCC" w14:textId="77777777" w:rsidR="006F206A" w:rsidRDefault="006F206A" w:rsidP="00A83467">
            <w:pPr>
              <w:pStyle w:val="TAC"/>
            </w:pPr>
          </w:p>
          <w:p w14:paraId="7E6DC362" w14:textId="77777777" w:rsidR="006F206A" w:rsidRDefault="006F206A" w:rsidP="00A83467">
            <w:pPr>
              <w:pStyle w:val="TAC"/>
            </w:pPr>
          </w:p>
          <w:p w14:paraId="53ED823B" w14:textId="77777777" w:rsidR="006F206A" w:rsidRDefault="006F206A" w:rsidP="00A83467">
            <w:pPr>
              <w:pStyle w:val="TAC"/>
            </w:pPr>
            <w:r>
              <w:t>-</w:t>
            </w:r>
          </w:p>
          <w:p w14:paraId="59AA068C" w14:textId="77777777" w:rsidR="006F206A" w:rsidRDefault="006F206A" w:rsidP="00A83467">
            <w:pPr>
              <w:pStyle w:val="TAC"/>
            </w:pPr>
          </w:p>
          <w:p w14:paraId="6AC9FF06" w14:textId="77777777" w:rsidR="006F206A" w:rsidRDefault="006F206A" w:rsidP="00A83467">
            <w:pPr>
              <w:pStyle w:val="TAC"/>
            </w:pPr>
          </w:p>
          <w:p w14:paraId="62498509" w14:textId="77777777" w:rsidR="006F206A" w:rsidRDefault="006F206A" w:rsidP="00A83467">
            <w:pPr>
              <w:pStyle w:val="TAC"/>
            </w:pPr>
          </w:p>
          <w:p w14:paraId="39818DDA" w14:textId="77777777" w:rsidR="006F206A" w:rsidRDefault="006F206A" w:rsidP="00A83467">
            <w:pPr>
              <w:pStyle w:val="TAC"/>
            </w:pPr>
          </w:p>
          <w:p w14:paraId="3A2BA708" w14:textId="77777777" w:rsidR="006F206A" w:rsidRDefault="006F206A" w:rsidP="00A83467">
            <w:pPr>
              <w:pStyle w:val="TAC"/>
            </w:pPr>
          </w:p>
          <w:p w14:paraId="37B3B8A5" w14:textId="77777777" w:rsidR="006F206A" w:rsidRDefault="006F206A" w:rsidP="00A83467">
            <w:pPr>
              <w:pStyle w:val="TAC"/>
            </w:pPr>
          </w:p>
          <w:p w14:paraId="04BF6A83" w14:textId="77777777" w:rsidR="006F206A" w:rsidRDefault="006F206A" w:rsidP="00A83467">
            <w:pPr>
              <w:pStyle w:val="TAC"/>
            </w:pPr>
          </w:p>
          <w:p w14:paraId="3E65CB87" w14:textId="77777777" w:rsidR="006F206A" w:rsidRDefault="006F206A" w:rsidP="00A83467">
            <w:pPr>
              <w:pStyle w:val="TAC"/>
            </w:pPr>
          </w:p>
          <w:p w14:paraId="623DCCC3" w14:textId="77777777" w:rsidR="006F206A" w:rsidRDefault="006F206A" w:rsidP="00A8346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7E5430E" w14:textId="77777777" w:rsidR="006F206A" w:rsidRPr="00441CD0" w:rsidRDefault="006F206A" w:rsidP="00A83467">
            <w:pPr>
              <w:pStyle w:val="TAC"/>
            </w:pPr>
            <w:r>
              <w:t>QER Indications</w:t>
            </w:r>
          </w:p>
        </w:tc>
      </w:tr>
      <w:tr w:rsidR="006F206A" w:rsidRPr="00441CD0" w14:paraId="1C6914E7" w14:textId="77777777" w:rsidTr="00A8346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0DF2BE8" w14:textId="77777777" w:rsidR="006F206A" w:rsidRPr="00441CD0" w:rsidRDefault="006F206A" w:rsidP="00A83467">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5CA40BE4" w14:textId="77777777" w:rsidR="006F206A" w:rsidRPr="00441CD0" w:rsidRDefault="006F206A" w:rsidP="00A83467">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87"/>
    </w:tbl>
    <w:p w14:paraId="18440372" w14:textId="77777777" w:rsidR="006F206A" w:rsidRDefault="006F206A" w:rsidP="006F206A"/>
    <w:p w14:paraId="649025C2" w14:textId="77777777" w:rsidR="0002500D" w:rsidRPr="006B5418" w:rsidRDefault="0002500D" w:rsidP="00025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D69A6" w14:textId="77777777" w:rsidR="006F206A" w:rsidRDefault="006F206A" w:rsidP="006F206A">
      <w:pPr>
        <w:pStyle w:val="Heading3"/>
      </w:pPr>
      <w:bookmarkStart w:id="96" w:name="_Toc155292046"/>
      <w:bookmarkStart w:id="97" w:name="_Toc162347174"/>
      <w:r>
        <w:t>8.</w:t>
      </w:r>
      <w:r>
        <w:rPr>
          <w:lang w:val="en-US"/>
        </w:rPr>
        <w:t>2.216</w:t>
      </w:r>
      <w:r>
        <w:tab/>
        <w:t>QER Indications</w:t>
      </w:r>
      <w:bookmarkEnd w:id="96"/>
      <w:bookmarkEnd w:id="97"/>
    </w:p>
    <w:p w14:paraId="0CFB0596" w14:textId="77777777" w:rsidR="006F206A" w:rsidRDefault="006F206A" w:rsidP="006F206A">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1511FDC6" w14:textId="77777777" w:rsidR="006F206A" w:rsidRDefault="006F206A" w:rsidP="006F206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6F206A" w14:paraId="42B55BFC" w14:textId="77777777" w:rsidTr="00A83467">
        <w:trPr>
          <w:jc w:val="center"/>
        </w:trPr>
        <w:tc>
          <w:tcPr>
            <w:tcW w:w="151" w:type="dxa"/>
            <w:tcBorders>
              <w:top w:val="single" w:sz="6" w:space="0" w:color="auto"/>
              <w:left w:val="single" w:sz="6" w:space="0" w:color="auto"/>
              <w:bottom w:val="nil"/>
              <w:right w:val="nil"/>
            </w:tcBorders>
          </w:tcPr>
          <w:p w14:paraId="6E4143D5" w14:textId="77777777" w:rsidR="006F206A" w:rsidRDefault="006F206A" w:rsidP="00A83467">
            <w:pPr>
              <w:pStyle w:val="TAC"/>
            </w:pPr>
          </w:p>
        </w:tc>
        <w:tc>
          <w:tcPr>
            <w:tcW w:w="1104" w:type="dxa"/>
            <w:tcBorders>
              <w:top w:val="single" w:sz="6" w:space="0" w:color="auto"/>
              <w:left w:val="nil"/>
              <w:bottom w:val="nil"/>
              <w:right w:val="nil"/>
            </w:tcBorders>
          </w:tcPr>
          <w:p w14:paraId="58D43757" w14:textId="77777777" w:rsidR="006F206A" w:rsidRDefault="006F206A" w:rsidP="00A83467">
            <w:pPr>
              <w:pStyle w:val="TAH"/>
            </w:pPr>
          </w:p>
        </w:tc>
        <w:tc>
          <w:tcPr>
            <w:tcW w:w="4711" w:type="dxa"/>
            <w:gridSpan w:val="8"/>
            <w:tcBorders>
              <w:top w:val="single" w:sz="6" w:space="0" w:color="auto"/>
              <w:left w:val="nil"/>
              <w:bottom w:val="nil"/>
              <w:right w:val="nil"/>
            </w:tcBorders>
          </w:tcPr>
          <w:p w14:paraId="605BF346" w14:textId="77777777" w:rsidR="006F206A" w:rsidRDefault="006F206A" w:rsidP="00A83467">
            <w:pPr>
              <w:pStyle w:val="TAH"/>
            </w:pPr>
            <w:r>
              <w:t>Bits</w:t>
            </w:r>
          </w:p>
        </w:tc>
        <w:tc>
          <w:tcPr>
            <w:tcW w:w="588" w:type="dxa"/>
            <w:tcBorders>
              <w:top w:val="single" w:sz="6" w:space="0" w:color="auto"/>
              <w:left w:val="nil"/>
              <w:bottom w:val="nil"/>
              <w:right w:val="single" w:sz="6" w:space="0" w:color="auto"/>
            </w:tcBorders>
          </w:tcPr>
          <w:p w14:paraId="4290A922" w14:textId="77777777" w:rsidR="006F206A" w:rsidRDefault="006F206A" w:rsidP="00A83467">
            <w:pPr>
              <w:pStyle w:val="TAC"/>
            </w:pPr>
          </w:p>
        </w:tc>
      </w:tr>
      <w:tr w:rsidR="006F206A" w14:paraId="400DBC9F" w14:textId="77777777" w:rsidTr="00A83467">
        <w:trPr>
          <w:jc w:val="center"/>
        </w:trPr>
        <w:tc>
          <w:tcPr>
            <w:tcW w:w="151" w:type="dxa"/>
            <w:tcBorders>
              <w:top w:val="nil"/>
              <w:left w:val="single" w:sz="6" w:space="0" w:color="auto"/>
              <w:bottom w:val="nil"/>
              <w:right w:val="nil"/>
            </w:tcBorders>
          </w:tcPr>
          <w:p w14:paraId="4296BC32" w14:textId="77777777" w:rsidR="006F206A" w:rsidRDefault="006F206A" w:rsidP="00A83467">
            <w:pPr>
              <w:pStyle w:val="TAC"/>
            </w:pPr>
          </w:p>
        </w:tc>
        <w:tc>
          <w:tcPr>
            <w:tcW w:w="1104" w:type="dxa"/>
            <w:tcBorders>
              <w:top w:val="nil"/>
              <w:left w:val="nil"/>
              <w:bottom w:val="nil"/>
              <w:right w:val="nil"/>
            </w:tcBorders>
          </w:tcPr>
          <w:p w14:paraId="2BBEA85A" w14:textId="77777777" w:rsidR="006F206A" w:rsidRDefault="006F206A" w:rsidP="00A83467">
            <w:pPr>
              <w:pStyle w:val="TAH"/>
            </w:pPr>
            <w:r>
              <w:t>Octets</w:t>
            </w:r>
          </w:p>
        </w:tc>
        <w:tc>
          <w:tcPr>
            <w:tcW w:w="588" w:type="dxa"/>
            <w:tcBorders>
              <w:top w:val="nil"/>
              <w:left w:val="nil"/>
              <w:bottom w:val="single" w:sz="4" w:space="0" w:color="auto"/>
              <w:right w:val="nil"/>
            </w:tcBorders>
          </w:tcPr>
          <w:p w14:paraId="4C4D4489" w14:textId="77777777" w:rsidR="006F206A" w:rsidRDefault="006F206A" w:rsidP="00A83467">
            <w:pPr>
              <w:pStyle w:val="TAH"/>
            </w:pPr>
            <w:r>
              <w:t>8</w:t>
            </w:r>
          </w:p>
        </w:tc>
        <w:tc>
          <w:tcPr>
            <w:tcW w:w="588" w:type="dxa"/>
            <w:tcBorders>
              <w:top w:val="nil"/>
              <w:left w:val="nil"/>
              <w:bottom w:val="single" w:sz="4" w:space="0" w:color="auto"/>
              <w:right w:val="nil"/>
            </w:tcBorders>
          </w:tcPr>
          <w:p w14:paraId="4B4B0C51" w14:textId="77777777" w:rsidR="006F206A" w:rsidRDefault="006F206A" w:rsidP="00A83467">
            <w:pPr>
              <w:pStyle w:val="TAH"/>
            </w:pPr>
            <w:r>
              <w:t>7</w:t>
            </w:r>
          </w:p>
        </w:tc>
        <w:tc>
          <w:tcPr>
            <w:tcW w:w="589" w:type="dxa"/>
            <w:tcBorders>
              <w:top w:val="nil"/>
              <w:left w:val="nil"/>
              <w:bottom w:val="single" w:sz="4" w:space="0" w:color="auto"/>
              <w:right w:val="nil"/>
            </w:tcBorders>
          </w:tcPr>
          <w:p w14:paraId="19246362" w14:textId="77777777" w:rsidR="006F206A" w:rsidRDefault="006F206A" w:rsidP="00A83467">
            <w:pPr>
              <w:pStyle w:val="TAH"/>
            </w:pPr>
            <w:r>
              <w:t>6</w:t>
            </w:r>
          </w:p>
        </w:tc>
        <w:tc>
          <w:tcPr>
            <w:tcW w:w="589" w:type="dxa"/>
            <w:tcBorders>
              <w:top w:val="nil"/>
              <w:left w:val="nil"/>
              <w:bottom w:val="single" w:sz="4" w:space="0" w:color="auto"/>
              <w:right w:val="nil"/>
            </w:tcBorders>
          </w:tcPr>
          <w:p w14:paraId="240565EB" w14:textId="77777777" w:rsidR="006F206A" w:rsidRDefault="006F206A" w:rsidP="00A83467">
            <w:pPr>
              <w:pStyle w:val="TAH"/>
            </w:pPr>
            <w:r>
              <w:t>5</w:t>
            </w:r>
          </w:p>
        </w:tc>
        <w:tc>
          <w:tcPr>
            <w:tcW w:w="589" w:type="dxa"/>
            <w:tcBorders>
              <w:top w:val="nil"/>
              <w:left w:val="nil"/>
              <w:bottom w:val="single" w:sz="4" w:space="0" w:color="auto"/>
              <w:right w:val="nil"/>
            </w:tcBorders>
          </w:tcPr>
          <w:p w14:paraId="7E23AE80" w14:textId="77777777" w:rsidR="006F206A" w:rsidRDefault="006F206A" w:rsidP="00A83467">
            <w:pPr>
              <w:pStyle w:val="TAH"/>
            </w:pPr>
            <w:r>
              <w:t>4</w:t>
            </w:r>
          </w:p>
        </w:tc>
        <w:tc>
          <w:tcPr>
            <w:tcW w:w="589" w:type="dxa"/>
            <w:tcBorders>
              <w:top w:val="nil"/>
              <w:left w:val="nil"/>
              <w:bottom w:val="single" w:sz="4" w:space="0" w:color="auto"/>
              <w:right w:val="nil"/>
            </w:tcBorders>
          </w:tcPr>
          <w:p w14:paraId="39EA654D" w14:textId="77777777" w:rsidR="006F206A" w:rsidRDefault="006F206A" w:rsidP="00A83467">
            <w:pPr>
              <w:pStyle w:val="TAH"/>
            </w:pPr>
            <w:r>
              <w:t>3</w:t>
            </w:r>
          </w:p>
        </w:tc>
        <w:tc>
          <w:tcPr>
            <w:tcW w:w="589" w:type="dxa"/>
            <w:tcBorders>
              <w:top w:val="nil"/>
              <w:left w:val="nil"/>
              <w:bottom w:val="single" w:sz="4" w:space="0" w:color="auto"/>
              <w:right w:val="nil"/>
            </w:tcBorders>
          </w:tcPr>
          <w:p w14:paraId="703D1E1A" w14:textId="77777777" w:rsidR="006F206A" w:rsidRDefault="006F206A" w:rsidP="00A83467">
            <w:pPr>
              <w:pStyle w:val="TAH"/>
            </w:pPr>
            <w:r>
              <w:t>2</w:t>
            </w:r>
          </w:p>
        </w:tc>
        <w:tc>
          <w:tcPr>
            <w:tcW w:w="590" w:type="dxa"/>
            <w:tcBorders>
              <w:top w:val="nil"/>
              <w:left w:val="nil"/>
              <w:bottom w:val="single" w:sz="4" w:space="0" w:color="auto"/>
              <w:right w:val="nil"/>
            </w:tcBorders>
          </w:tcPr>
          <w:p w14:paraId="73B8B132" w14:textId="77777777" w:rsidR="006F206A" w:rsidRDefault="006F206A" w:rsidP="00A83467">
            <w:pPr>
              <w:pStyle w:val="TAH"/>
            </w:pPr>
            <w:r>
              <w:t>1</w:t>
            </w:r>
          </w:p>
        </w:tc>
        <w:tc>
          <w:tcPr>
            <w:tcW w:w="588" w:type="dxa"/>
            <w:tcBorders>
              <w:top w:val="nil"/>
              <w:left w:val="nil"/>
              <w:bottom w:val="nil"/>
              <w:right w:val="single" w:sz="6" w:space="0" w:color="auto"/>
            </w:tcBorders>
          </w:tcPr>
          <w:p w14:paraId="0F72BEC8" w14:textId="77777777" w:rsidR="006F206A" w:rsidRDefault="006F206A" w:rsidP="00A83467">
            <w:pPr>
              <w:pStyle w:val="TAC"/>
            </w:pPr>
          </w:p>
        </w:tc>
      </w:tr>
      <w:tr w:rsidR="006F206A" w14:paraId="05E36D63" w14:textId="77777777" w:rsidTr="00A83467">
        <w:trPr>
          <w:jc w:val="center"/>
        </w:trPr>
        <w:tc>
          <w:tcPr>
            <w:tcW w:w="151" w:type="dxa"/>
            <w:tcBorders>
              <w:top w:val="nil"/>
              <w:left w:val="single" w:sz="6" w:space="0" w:color="auto"/>
              <w:bottom w:val="nil"/>
              <w:right w:val="nil"/>
            </w:tcBorders>
          </w:tcPr>
          <w:p w14:paraId="6A0A01EA" w14:textId="77777777" w:rsidR="006F206A" w:rsidRDefault="006F206A" w:rsidP="00A83467">
            <w:pPr>
              <w:pStyle w:val="TAC"/>
            </w:pPr>
          </w:p>
        </w:tc>
        <w:tc>
          <w:tcPr>
            <w:tcW w:w="1104" w:type="dxa"/>
            <w:tcBorders>
              <w:top w:val="nil"/>
              <w:left w:val="nil"/>
              <w:bottom w:val="nil"/>
              <w:right w:val="single" w:sz="4" w:space="0" w:color="auto"/>
            </w:tcBorders>
          </w:tcPr>
          <w:p w14:paraId="1CF86C44" w14:textId="77777777" w:rsidR="006F206A" w:rsidRDefault="006F206A" w:rsidP="00A83467">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015E22A8" w14:textId="77777777" w:rsidR="006F206A" w:rsidRDefault="006F206A" w:rsidP="00A83467">
            <w:pPr>
              <w:pStyle w:val="TAC"/>
            </w:pPr>
            <w:r>
              <w:t>Type = 319 (decimal)</w:t>
            </w:r>
          </w:p>
        </w:tc>
        <w:tc>
          <w:tcPr>
            <w:tcW w:w="588" w:type="dxa"/>
            <w:tcBorders>
              <w:top w:val="nil"/>
              <w:left w:val="single" w:sz="4" w:space="0" w:color="auto"/>
              <w:bottom w:val="nil"/>
              <w:right w:val="single" w:sz="6" w:space="0" w:color="auto"/>
            </w:tcBorders>
          </w:tcPr>
          <w:p w14:paraId="1364321E" w14:textId="77777777" w:rsidR="006F206A" w:rsidRDefault="006F206A" w:rsidP="00A83467">
            <w:pPr>
              <w:pStyle w:val="TAC"/>
            </w:pPr>
          </w:p>
        </w:tc>
      </w:tr>
      <w:tr w:rsidR="006F206A" w14:paraId="1FC6ACEF" w14:textId="77777777" w:rsidTr="00A83467">
        <w:trPr>
          <w:jc w:val="center"/>
        </w:trPr>
        <w:tc>
          <w:tcPr>
            <w:tcW w:w="151" w:type="dxa"/>
            <w:tcBorders>
              <w:top w:val="nil"/>
              <w:left w:val="single" w:sz="6" w:space="0" w:color="auto"/>
              <w:bottom w:val="nil"/>
              <w:right w:val="nil"/>
            </w:tcBorders>
          </w:tcPr>
          <w:p w14:paraId="00E82EB2" w14:textId="77777777" w:rsidR="006F206A" w:rsidRDefault="006F206A" w:rsidP="00A83467">
            <w:pPr>
              <w:pStyle w:val="TAC"/>
            </w:pPr>
          </w:p>
        </w:tc>
        <w:tc>
          <w:tcPr>
            <w:tcW w:w="1104" w:type="dxa"/>
            <w:tcBorders>
              <w:top w:val="nil"/>
              <w:left w:val="nil"/>
              <w:bottom w:val="nil"/>
              <w:right w:val="single" w:sz="4" w:space="0" w:color="auto"/>
            </w:tcBorders>
          </w:tcPr>
          <w:p w14:paraId="66541593" w14:textId="77777777" w:rsidR="006F206A" w:rsidRDefault="006F206A" w:rsidP="00A83467">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42CCA5B9" w14:textId="77777777" w:rsidR="006F206A" w:rsidRDefault="006F206A" w:rsidP="00A83467">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3FFE7476" w14:textId="77777777" w:rsidR="006F206A" w:rsidRDefault="006F206A" w:rsidP="00A83467">
            <w:pPr>
              <w:pStyle w:val="TAC"/>
            </w:pPr>
          </w:p>
        </w:tc>
      </w:tr>
      <w:tr w:rsidR="006F206A" w14:paraId="6BA255C5" w14:textId="77777777" w:rsidTr="00A83467">
        <w:trPr>
          <w:jc w:val="center"/>
        </w:trPr>
        <w:tc>
          <w:tcPr>
            <w:tcW w:w="151" w:type="dxa"/>
            <w:tcBorders>
              <w:top w:val="nil"/>
              <w:left w:val="single" w:sz="6" w:space="0" w:color="auto"/>
              <w:bottom w:val="nil"/>
              <w:right w:val="nil"/>
            </w:tcBorders>
          </w:tcPr>
          <w:p w14:paraId="23E50D0A" w14:textId="77777777" w:rsidR="006F206A" w:rsidRDefault="006F206A" w:rsidP="00A83467">
            <w:pPr>
              <w:pStyle w:val="TAC"/>
            </w:pPr>
          </w:p>
        </w:tc>
        <w:tc>
          <w:tcPr>
            <w:tcW w:w="1104" w:type="dxa"/>
            <w:tcBorders>
              <w:top w:val="nil"/>
              <w:left w:val="nil"/>
              <w:bottom w:val="nil"/>
              <w:right w:val="single" w:sz="4" w:space="0" w:color="auto"/>
            </w:tcBorders>
          </w:tcPr>
          <w:p w14:paraId="253205A9" w14:textId="77777777" w:rsidR="006F206A" w:rsidRDefault="006F206A" w:rsidP="00A83467">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0B0FF3BF" w14:textId="77777777" w:rsidR="006F206A" w:rsidRDefault="006F206A" w:rsidP="00A83467">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E06A792" w14:textId="77777777" w:rsidR="006F206A" w:rsidRDefault="006F206A" w:rsidP="00A83467">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0578D4A" w14:textId="77777777" w:rsidR="006F206A" w:rsidRDefault="006F206A" w:rsidP="00A83467">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9D43676" w14:textId="77777777" w:rsidR="006F206A" w:rsidRDefault="006F206A" w:rsidP="00A83467">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D3A19E4" w14:textId="77777777" w:rsidR="006F206A" w:rsidRDefault="006F206A" w:rsidP="00A83467">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3900358B" w14:textId="77777777" w:rsidR="006F206A" w:rsidRDefault="006F206A" w:rsidP="00A83467">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5812D6C2" w14:textId="77777777" w:rsidR="006F206A" w:rsidRDefault="006F206A" w:rsidP="00A83467">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65C5B255" w14:textId="77777777" w:rsidR="006F206A" w:rsidRDefault="006F206A" w:rsidP="00A83467">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6C574942" w14:textId="77777777" w:rsidR="006F206A" w:rsidRDefault="006F206A" w:rsidP="00A83467">
            <w:pPr>
              <w:pStyle w:val="TAC"/>
            </w:pPr>
          </w:p>
        </w:tc>
      </w:tr>
      <w:tr w:rsidR="006F206A" w14:paraId="370FBC07" w14:textId="77777777" w:rsidTr="00A83467">
        <w:trPr>
          <w:jc w:val="center"/>
        </w:trPr>
        <w:tc>
          <w:tcPr>
            <w:tcW w:w="151" w:type="dxa"/>
            <w:tcBorders>
              <w:top w:val="nil"/>
              <w:left w:val="single" w:sz="6" w:space="0" w:color="auto"/>
              <w:bottom w:val="single" w:sz="4" w:space="0" w:color="auto"/>
              <w:right w:val="nil"/>
            </w:tcBorders>
          </w:tcPr>
          <w:p w14:paraId="4DC15CE1" w14:textId="77777777" w:rsidR="006F206A" w:rsidRDefault="006F206A" w:rsidP="00A83467">
            <w:pPr>
              <w:pStyle w:val="TAC"/>
            </w:pPr>
          </w:p>
        </w:tc>
        <w:tc>
          <w:tcPr>
            <w:tcW w:w="1104" w:type="dxa"/>
            <w:tcBorders>
              <w:top w:val="nil"/>
              <w:left w:val="nil"/>
              <w:bottom w:val="single" w:sz="4" w:space="0" w:color="auto"/>
              <w:right w:val="single" w:sz="4" w:space="0" w:color="auto"/>
            </w:tcBorders>
          </w:tcPr>
          <w:p w14:paraId="0E14F663" w14:textId="77777777" w:rsidR="006F206A" w:rsidRDefault="006F206A" w:rsidP="00A83467">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553CF4DA" w14:textId="77777777" w:rsidR="006F206A" w:rsidRDefault="006F206A" w:rsidP="00A83467">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8A3493" w14:textId="77777777" w:rsidR="006F206A" w:rsidRDefault="006F206A" w:rsidP="00A83467">
            <w:pPr>
              <w:pStyle w:val="TAC"/>
            </w:pPr>
          </w:p>
        </w:tc>
      </w:tr>
    </w:tbl>
    <w:p w14:paraId="71AD1D1A" w14:textId="77777777" w:rsidR="006F206A" w:rsidRDefault="006F206A" w:rsidP="006F206A">
      <w:pPr>
        <w:pStyle w:val="TF"/>
      </w:pPr>
      <w:bookmarkStart w:id="98" w:name="_CRFigure8_2_2161"/>
      <w:r>
        <w:t xml:space="preserve">Figure </w:t>
      </w:r>
      <w:bookmarkEnd w:id="98"/>
      <w:r>
        <w:t>8.2.216-1: QER Indications</w:t>
      </w:r>
    </w:p>
    <w:p w14:paraId="19425001" w14:textId="77777777" w:rsidR="006F206A" w:rsidRDefault="006F206A" w:rsidP="006F206A">
      <w:pPr>
        <w:rPr>
          <w:lang w:eastAsia="zh-CN"/>
        </w:rPr>
      </w:pPr>
      <w:r>
        <w:rPr>
          <w:lang w:eastAsia="zh-CN"/>
        </w:rPr>
        <w:t>The following bits within Octet 5 shall indicate:</w:t>
      </w:r>
    </w:p>
    <w:p w14:paraId="2003FD06" w14:textId="77777777" w:rsidR="006F206A" w:rsidRDefault="006F206A" w:rsidP="006F206A">
      <w:pPr>
        <w:pStyle w:val="B1"/>
      </w:pPr>
      <w:r>
        <w:t>-</w:t>
      </w:r>
      <w:r>
        <w:tab/>
        <w:t>Bit 1 – IQFISN (Insert DL MBS QFI SN): If this bit is set to "1", then the MB-UPF shall insert the DL MBS QFI Sequence Number in the PDU Session Container of MBS data packets (see 3GPP TS 38.415 [34]).</w:t>
      </w:r>
    </w:p>
    <w:p w14:paraId="540E8DAB" w14:textId="70BC1E88" w:rsidR="006F206A" w:rsidRDefault="006F206A" w:rsidP="006F206A">
      <w:pPr>
        <w:pStyle w:val="B1"/>
      </w:pPr>
      <w:r>
        <w:t>-</w:t>
      </w:r>
      <w:r>
        <w:tab/>
        <w:t>Bit 2 – EDBMI (</w:t>
      </w:r>
      <w:r w:rsidRPr="00066C60">
        <w:rPr>
          <w:sz w:val="21"/>
        </w:rPr>
        <w:t xml:space="preserve">End Of Data Burst </w:t>
      </w:r>
      <w:r>
        <w:rPr>
          <w:sz w:val="21"/>
        </w:rPr>
        <w:t xml:space="preserve">Marking </w:t>
      </w:r>
      <w:r w:rsidRPr="00066C60">
        <w:rPr>
          <w:sz w:val="21"/>
        </w:rPr>
        <w:t xml:space="preserve">Indication): If this bit is set "1", then the UPF shall set </w:t>
      </w:r>
      <w:ins w:id="99" w:author="Bruno Landais" w:date="2024-03-27T17:03:00Z">
        <w:r w:rsidR="00C7203A">
          <w:rPr>
            <w:sz w:val="21"/>
          </w:rPr>
          <w:t xml:space="preserve">the </w:t>
        </w:r>
      </w:ins>
      <w:r w:rsidRPr="00066C60">
        <w:rPr>
          <w:sz w:val="21"/>
        </w:rPr>
        <w:t xml:space="preserve">End Of Data Burst </w:t>
      </w:r>
      <w:del w:id="100" w:author="Bruno Landais" w:date="2024-03-27T16:45:00Z">
        <w:r w:rsidRPr="00066C60" w:rsidDel="00C852B0">
          <w:rPr>
            <w:sz w:val="21"/>
          </w:rPr>
          <w:delText>I</w:delText>
        </w:r>
      </w:del>
      <w:ins w:id="101" w:author="Bruno Landais" w:date="2024-03-27T16:45:00Z">
        <w:r w:rsidR="00C852B0">
          <w:rPr>
            <w:sz w:val="21"/>
          </w:rPr>
          <w:t>i</w:t>
        </w:r>
      </w:ins>
      <w:r w:rsidRPr="00066C60">
        <w:rPr>
          <w:sz w:val="21"/>
        </w:rPr>
        <w:t xml:space="preserve">ndication together with the QFI (identifying the QoS flow conveying the Data Burst) in the PDU </w:t>
      </w:r>
      <w:r w:rsidRPr="00F42E0D">
        <w:t>Set Information</w:t>
      </w:r>
      <w:r w:rsidRPr="00066C60">
        <w:rPr>
          <w:sz w:val="21"/>
        </w:rPr>
        <w:t xml:space="preserve"> Container of the GTP-U packet encapsulating the last PDU</w:t>
      </w:r>
      <w:r>
        <w:t xml:space="preserve"> of each data burst</w:t>
      </w:r>
      <w:r w:rsidRPr="00066C60">
        <w:rPr>
          <w:sz w:val="21"/>
        </w:rPr>
        <w:t xml:space="preserve"> (see 3GPP TS 38.415 [34]).</w:t>
      </w:r>
    </w:p>
    <w:p w14:paraId="4D5DC5B1" w14:textId="77777777" w:rsidR="006F206A" w:rsidRDefault="006F206A" w:rsidP="006F206A">
      <w:pPr>
        <w:pStyle w:val="B1"/>
      </w:pPr>
      <w:r>
        <w:t>-</w:t>
      </w:r>
      <w:r>
        <w:tab/>
        <w:t>Bit 3 – EML4S (ECN Marking for L4S): If this bit is set to "1", then the UPF shall perform ECN marking for L4S (</w:t>
      </w:r>
      <w:r w:rsidRPr="004028A0">
        <w:t xml:space="preserve">see </w:t>
      </w:r>
      <w:r>
        <w:t>clause 5.38.1).</w:t>
      </w:r>
    </w:p>
    <w:p w14:paraId="2175F8B6" w14:textId="77777777" w:rsidR="006F206A" w:rsidRDefault="006F206A" w:rsidP="006F206A">
      <w:pPr>
        <w:pStyle w:val="B1"/>
      </w:pPr>
      <w:r>
        <w:t>-</w:t>
      </w:r>
      <w:r>
        <w:tab/>
        <w:t>Bit 4 – PDUSM (PDU Set Marking): If this bit is set to "1", then the UPF shall perform PDU Set marking (</w:t>
      </w:r>
      <w:r w:rsidRPr="004028A0">
        <w:t xml:space="preserve">see </w:t>
      </w:r>
      <w:r>
        <w:t>clause 5.38.3).</w:t>
      </w:r>
    </w:p>
    <w:p w14:paraId="45D316B0" w14:textId="77777777" w:rsidR="006F206A" w:rsidRDefault="006F206A" w:rsidP="006F206A">
      <w:pPr>
        <w:pStyle w:val="B1"/>
      </w:pPr>
      <w:r>
        <w:t>-</w:t>
      </w:r>
      <w:r>
        <w:tab/>
        <w:t>Bit 5 to 8 – Spare, for future use, shall be set to "0" by the sender and discarded by the receiver.</w:t>
      </w:r>
    </w:p>
    <w:p w14:paraId="4FF59EFC" w14:textId="77777777" w:rsidR="006F206A" w:rsidRDefault="006F206A" w:rsidP="006F206A"/>
    <w:p w14:paraId="2FE272B4" w14:textId="77777777" w:rsidR="0002500D" w:rsidRPr="006B5418" w:rsidRDefault="0002500D" w:rsidP="00025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F96FD" w14:textId="77777777" w:rsidR="005B7047" w:rsidRPr="004777F9" w:rsidRDefault="005B7047" w:rsidP="005B7047">
      <w:pPr>
        <w:pStyle w:val="Heading3"/>
        <w:rPr>
          <w:rFonts w:eastAsia="DengXian"/>
        </w:rPr>
      </w:pPr>
      <w:bookmarkStart w:id="102" w:name="_Toc155292060"/>
      <w:bookmarkStart w:id="103" w:name="_Toc16234718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4777F9">
        <w:rPr>
          <w:rFonts w:eastAsia="DengXian"/>
        </w:rPr>
        <w:t>8.</w:t>
      </w:r>
      <w:r w:rsidRPr="004777F9">
        <w:rPr>
          <w:rFonts w:eastAsia="DengXian"/>
          <w:lang w:val="en-US"/>
        </w:rPr>
        <w:t>2.</w:t>
      </w:r>
      <w:r>
        <w:rPr>
          <w:rFonts w:eastAsia="DengXian"/>
        </w:rPr>
        <w:t>2</w:t>
      </w:r>
      <w:r>
        <w:rPr>
          <w:rFonts w:eastAsia="DengXian"/>
          <w:lang w:val="en-US"/>
        </w:rPr>
        <w:t>34</w:t>
      </w:r>
      <w:r w:rsidRPr="004777F9">
        <w:rPr>
          <w:rFonts w:eastAsia="DengXian"/>
        </w:rPr>
        <w:tab/>
      </w:r>
      <w:r>
        <w:rPr>
          <w:rFonts w:eastAsia="DengXian"/>
        </w:rPr>
        <w:t>RTP Header Extension Type</w:t>
      </w:r>
      <w:bookmarkEnd w:id="102"/>
      <w:bookmarkEnd w:id="103"/>
    </w:p>
    <w:p w14:paraId="64103C94" w14:textId="77777777" w:rsidR="005B7047" w:rsidRPr="00B86B60" w:rsidRDefault="005B7047" w:rsidP="005B7047">
      <w:pPr>
        <w:rPr>
          <w:rFonts w:eastAsia="DengXian"/>
          <w:lang w:eastAsia="zh-CN"/>
        </w:rPr>
      </w:pPr>
      <w:r w:rsidRPr="00B86B60">
        <w:rPr>
          <w:rFonts w:eastAsia="DengXian"/>
          <w:lang w:eastAsia="zh-CN"/>
        </w:rPr>
        <w:t xml:space="preserve">The </w:t>
      </w:r>
      <w:r>
        <w:rPr>
          <w:rFonts w:eastAsia="DengXian"/>
          <w:lang w:eastAsia="zh-CN"/>
        </w:rPr>
        <w:t xml:space="preserve">RTP Header Extension Type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type of the RTP header extension</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Pr>
          <w:rFonts w:eastAsia="DengXian"/>
          <w:lang w:eastAsia="zh-CN"/>
        </w:rPr>
        <w:t>234</w:t>
      </w:r>
      <w:r w:rsidRPr="00B86B60">
        <w:rPr>
          <w:rFonts w:eastAsia="DengXian"/>
          <w:lang w:eastAsia="zh-CN"/>
        </w:rPr>
        <w:t>-1.</w:t>
      </w:r>
    </w:p>
    <w:p w14:paraId="5DF0DD58" w14:textId="77777777" w:rsidR="005B7047" w:rsidRPr="00B86B60" w:rsidRDefault="005B7047" w:rsidP="005B7047">
      <w:pPr>
        <w:pStyle w:val="TH"/>
        <w:rPr>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5B7047" w:rsidRPr="00B86B60" w14:paraId="1144133B" w14:textId="77777777" w:rsidTr="00A83467">
        <w:trPr>
          <w:jc w:val="center"/>
        </w:trPr>
        <w:tc>
          <w:tcPr>
            <w:tcW w:w="151" w:type="dxa"/>
            <w:tcBorders>
              <w:top w:val="single" w:sz="6" w:space="0" w:color="auto"/>
              <w:left w:val="single" w:sz="6" w:space="0" w:color="auto"/>
              <w:bottom w:val="nil"/>
              <w:right w:val="nil"/>
            </w:tcBorders>
          </w:tcPr>
          <w:p w14:paraId="7C68622A" w14:textId="77777777" w:rsidR="005B7047" w:rsidRPr="00B86B60" w:rsidRDefault="005B7047" w:rsidP="00A83467">
            <w:pPr>
              <w:keepNext/>
              <w:keepLines/>
              <w:spacing w:after="0"/>
              <w:jc w:val="center"/>
              <w:rPr>
                <w:rFonts w:ascii="Arial" w:eastAsia="DengXian" w:hAnsi="Arial"/>
                <w:sz w:val="18"/>
              </w:rPr>
            </w:pPr>
          </w:p>
        </w:tc>
        <w:tc>
          <w:tcPr>
            <w:tcW w:w="1104" w:type="dxa"/>
            <w:tcBorders>
              <w:top w:val="single" w:sz="6" w:space="0" w:color="auto"/>
              <w:left w:val="nil"/>
              <w:bottom w:val="nil"/>
              <w:right w:val="nil"/>
            </w:tcBorders>
          </w:tcPr>
          <w:p w14:paraId="4B8AE65C" w14:textId="77777777" w:rsidR="005B7047" w:rsidRPr="00B86B60" w:rsidRDefault="005B7047" w:rsidP="00A83467">
            <w:pPr>
              <w:keepNext/>
              <w:keepLines/>
              <w:spacing w:after="0"/>
              <w:jc w:val="center"/>
              <w:rPr>
                <w:rFonts w:ascii="Arial" w:eastAsia="DengXian" w:hAnsi="Arial"/>
                <w:b/>
                <w:sz w:val="18"/>
              </w:rPr>
            </w:pPr>
          </w:p>
        </w:tc>
        <w:tc>
          <w:tcPr>
            <w:tcW w:w="4713" w:type="dxa"/>
            <w:gridSpan w:val="8"/>
            <w:tcBorders>
              <w:top w:val="single" w:sz="6" w:space="0" w:color="auto"/>
              <w:left w:val="nil"/>
              <w:bottom w:val="nil"/>
              <w:right w:val="nil"/>
            </w:tcBorders>
            <w:hideMark/>
          </w:tcPr>
          <w:p w14:paraId="2AB43010"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Bits</w:t>
            </w:r>
          </w:p>
        </w:tc>
        <w:tc>
          <w:tcPr>
            <w:tcW w:w="588" w:type="dxa"/>
            <w:tcBorders>
              <w:top w:val="single" w:sz="6" w:space="0" w:color="auto"/>
              <w:left w:val="nil"/>
              <w:bottom w:val="nil"/>
              <w:right w:val="single" w:sz="6" w:space="0" w:color="auto"/>
            </w:tcBorders>
          </w:tcPr>
          <w:p w14:paraId="5DA4AB14" w14:textId="77777777" w:rsidR="005B7047" w:rsidRPr="00B86B60" w:rsidRDefault="005B7047" w:rsidP="00A83467">
            <w:pPr>
              <w:keepNext/>
              <w:keepLines/>
              <w:spacing w:after="0"/>
              <w:jc w:val="center"/>
              <w:rPr>
                <w:rFonts w:ascii="Arial" w:eastAsia="DengXian" w:hAnsi="Arial"/>
                <w:sz w:val="18"/>
              </w:rPr>
            </w:pPr>
          </w:p>
        </w:tc>
      </w:tr>
      <w:tr w:rsidR="005B7047" w:rsidRPr="00B86B60" w14:paraId="6EE70E62" w14:textId="77777777" w:rsidTr="00A83467">
        <w:trPr>
          <w:jc w:val="center"/>
        </w:trPr>
        <w:tc>
          <w:tcPr>
            <w:tcW w:w="151" w:type="dxa"/>
            <w:tcBorders>
              <w:top w:val="nil"/>
              <w:left w:val="single" w:sz="6" w:space="0" w:color="auto"/>
              <w:bottom w:val="nil"/>
              <w:right w:val="nil"/>
            </w:tcBorders>
          </w:tcPr>
          <w:p w14:paraId="7BA286A9" w14:textId="77777777" w:rsidR="005B7047" w:rsidRPr="00B86B60" w:rsidRDefault="005B7047" w:rsidP="00A83467">
            <w:pPr>
              <w:keepNext/>
              <w:keepLines/>
              <w:spacing w:after="0"/>
              <w:jc w:val="center"/>
              <w:rPr>
                <w:rFonts w:ascii="Arial" w:eastAsia="DengXian" w:hAnsi="Arial"/>
                <w:sz w:val="18"/>
              </w:rPr>
            </w:pPr>
          </w:p>
        </w:tc>
        <w:tc>
          <w:tcPr>
            <w:tcW w:w="1104" w:type="dxa"/>
            <w:tcBorders>
              <w:top w:val="nil"/>
              <w:left w:val="nil"/>
              <w:bottom w:val="nil"/>
              <w:right w:val="nil"/>
            </w:tcBorders>
            <w:hideMark/>
          </w:tcPr>
          <w:p w14:paraId="2515057F"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Octets</w:t>
            </w:r>
          </w:p>
        </w:tc>
        <w:tc>
          <w:tcPr>
            <w:tcW w:w="589" w:type="dxa"/>
            <w:tcBorders>
              <w:top w:val="nil"/>
              <w:left w:val="nil"/>
              <w:bottom w:val="single" w:sz="4" w:space="0" w:color="auto"/>
              <w:right w:val="nil"/>
            </w:tcBorders>
            <w:hideMark/>
          </w:tcPr>
          <w:p w14:paraId="3280959B"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8</w:t>
            </w:r>
          </w:p>
        </w:tc>
        <w:tc>
          <w:tcPr>
            <w:tcW w:w="589" w:type="dxa"/>
            <w:tcBorders>
              <w:top w:val="nil"/>
              <w:left w:val="nil"/>
              <w:bottom w:val="single" w:sz="4" w:space="0" w:color="auto"/>
              <w:right w:val="nil"/>
            </w:tcBorders>
            <w:hideMark/>
          </w:tcPr>
          <w:p w14:paraId="09F82531"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7</w:t>
            </w:r>
          </w:p>
        </w:tc>
        <w:tc>
          <w:tcPr>
            <w:tcW w:w="589" w:type="dxa"/>
            <w:tcBorders>
              <w:top w:val="nil"/>
              <w:left w:val="nil"/>
              <w:bottom w:val="single" w:sz="4" w:space="0" w:color="auto"/>
              <w:right w:val="nil"/>
            </w:tcBorders>
            <w:hideMark/>
          </w:tcPr>
          <w:p w14:paraId="0FB78007"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6</w:t>
            </w:r>
          </w:p>
        </w:tc>
        <w:tc>
          <w:tcPr>
            <w:tcW w:w="589" w:type="dxa"/>
            <w:tcBorders>
              <w:top w:val="nil"/>
              <w:left w:val="nil"/>
              <w:bottom w:val="single" w:sz="4" w:space="0" w:color="auto"/>
              <w:right w:val="nil"/>
            </w:tcBorders>
            <w:hideMark/>
          </w:tcPr>
          <w:p w14:paraId="0DB73B00"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5</w:t>
            </w:r>
          </w:p>
        </w:tc>
        <w:tc>
          <w:tcPr>
            <w:tcW w:w="589" w:type="dxa"/>
            <w:tcBorders>
              <w:top w:val="nil"/>
              <w:left w:val="nil"/>
              <w:bottom w:val="single" w:sz="4" w:space="0" w:color="auto"/>
              <w:right w:val="nil"/>
            </w:tcBorders>
            <w:hideMark/>
          </w:tcPr>
          <w:p w14:paraId="495F3A27"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4</w:t>
            </w:r>
          </w:p>
        </w:tc>
        <w:tc>
          <w:tcPr>
            <w:tcW w:w="589" w:type="dxa"/>
            <w:tcBorders>
              <w:top w:val="nil"/>
              <w:left w:val="nil"/>
              <w:bottom w:val="single" w:sz="4" w:space="0" w:color="auto"/>
              <w:right w:val="nil"/>
            </w:tcBorders>
            <w:hideMark/>
          </w:tcPr>
          <w:p w14:paraId="6546CB20"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3</w:t>
            </w:r>
          </w:p>
        </w:tc>
        <w:tc>
          <w:tcPr>
            <w:tcW w:w="589" w:type="dxa"/>
            <w:tcBorders>
              <w:top w:val="nil"/>
              <w:left w:val="nil"/>
              <w:bottom w:val="single" w:sz="4" w:space="0" w:color="auto"/>
              <w:right w:val="nil"/>
            </w:tcBorders>
            <w:hideMark/>
          </w:tcPr>
          <w:p w14:paraId="67EB661C"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2</w:t>
            </w:r>
          </w:p>
        </w:tc>
        <w:tc>
          <w:tcPr>
            <w:tcW w:w="590" w:type="dxa"/>
            <w:tcBorders>
              <w:top w:val="nil"/>
              <w:left w:val="nil"/>
              <w:bottom w:val="single" w:sz="4" w:space="0" w:color="auto"/>
              <w:right w:val="nil"/>
            </w:tcBorders>
            <w:hideMark/>
          </w:tcPr>
          <w:p w14:paraId="4CB9380F" w14:textId="77777777" w:rsidR="005B7047" w:rsidRPr="00B86B60" w:rsidRDefault="005B7047" w:rsidP="00A83467">
            <w:pPr>
              <w:keepNext/>
              <w:keepLines/>
              <w:spacing w:after="0"/>
              <w:jc w:val="center"/>
              <w:rPr>
                <w:rFonts w:ascii="Arial" w:eastAsia="DengXian" w:hAnsi="Arial"/>
                <w:b/>
                <w:sz w:val="18"/>
              </w:rPr>
            </w:pPr>
            <w:r w:rsidRPr="00B86B60">
              <w:rPr>
                <w:rFonts w:ascii="Arial" w:eastAsia="DengXian" w:hAnsi="Arial"/>
                <w:b/>
                <w:sz w:val="18"/>
              </w:rPr>
              <w:t>1</w:t>
            </w:r>
          </w:p>
        </w:tc>
        <w:tc>
          <w:tcPr>
            <w:tcW w:w="588" w:type="dxa"/>
            <w:tcBorders>
              <w:top w:val="nil"/>
              <w:left w:val="nil"/>
              <w:bottom w:val="nil"/>
              <w:right w:val="single" w:sz="6" w:space="0" w:color="auto"/>
            </w:tcBorders>
          </w:tcPr>
          <w:p w14:paraId="78A862E6" w14:textId="77777777" w:rsidR="005B7047" w:rsidRPr="00B86B60" w:rsidRDefault="005B7047" w:rsidP="00A83467">
            <w:pPr>
              <w:keepNext/>
              <w:keepLines/>
              <w:spacing w:after="0"/>
              <w:jc w:val="center"/>
              <w:rPr>
                <w:rFonts w:ascii="Arial" w:eastAsia="DengXian" w:hAnsi="Arial"/>
                <w:sz w:val="18"/>
              </w:rPr>
            </w:pPr>
          </w:p>
        </w:tc>
      </w:tr>
      <w:tr w:rsidR="005B7047" w:rsidRPr="00B86B60" w14:paraId="64C219C1" w14:textId="77777777" w:rsidTr="00A83467">
        <w:trPr>
          <w:jc w:val="center"/>
        </w:trPr>
        <w:tc>
          <w:tcPr>
            <w:tcW w:w="151" w:type="dxa"/>
            <w:tcBorders>
              <w:top w:val="nil"/>
              <w:left w:val="single" w:sz="6" w:space="0" w:color="auto"/>
              <w:bottom w:val="nil"/>
              <w:right w:val="nil"/>
            </w:tcBorders>
          </w:tcPr>
          <w:p w14:paraId="311FB71F" w14:textId="77777777" w:rsidR="005B7047" w:rsidRPr="00B86B60" w:rsidRDefault="005B7047" w:rsidP="00A83467">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28C0DAEF" w14:textId="77777777" w:rsidR="005B7047" w:rsidRPr="00B86B60" w:rsidRDefault="005B7047" w:rsidP="00A83467">
            <w:pPr>
              <w:keepNext/>
              <w:keepLines/>
              <w:spacing w:after="0"/>
              <w:jc w:val="center"/>
              <w:rPr>
                <w:rFonts w:ascii="Arial" w:eastAsia="DengXian" w:hAnsi="Arial"/>
                <w:sz w:val="18"/>
              </w:rPr>
            </w:pPr>
            <w:r w:rsidRPr="00B86B60">
              <w:rPr>
                <w:rFonts w:ascii="Arial" w:eastAsia="DengXian" w:hAnsi="Arial"/>
                <w:sz w:val="18"/>
              </w:rP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099BBEEC" w14:textId="77777777" w:rsidR="005B7047" w:rsidRPr="00B86B60" w:rsidRDefault="005B7047" w:rsidP="00A83467">
            <w:pPr>
              <w:keepNext/>
              <w:keepLines/>
              <w:spacing w:after="0"/>
              <w:jc w:val="center"/>
              <w:rPr>
                <w:rFonts w:ascii="Arial" w:eastAsia="DengXian" w:hAnsi="Arial"/>
                <w:sz w:val="18"/>
              </w:rPr>
            </w:pPr>
            <w:r w:rsidRPr="00B86B60">
              <w:rPr>
                <w:rFonts w:ascii="Arial" w:eastAsia="DengXian" w:hAnsi="Arial"/>
                <w:sz w:val="18"/>
              </w:rPr>
              <w:t xml:space="preserve">Type = </w:t>
            </w:r>
            <w:r>
              <w:rPr>
                <w:rFonts w:ascii="Arial" w:eastAsia="DengXian" w:hAnsi="Arial"/>
                <w:sz w:val="18"/>
              </w:rPr>
              <w:t xml:space="preserve">342 </w:t>
            </w:r>
            <w:r w:rsidRPr="00B86B60">
              <w:rPr>
                <w:rFonts w:ascii="Arial" w:eastAsia="DengXian" w:hAnsi="Arial"/>
                <w:sz w:val="18"/>
              </w:rPr>
              <w:t>(decimal)</w:t>
            </w:r>
          </w:p>
        </w:tc>
        <w:tc>
          <w:tcPr>
            <w:tcW w:w="588" w:type="dxa"/>
            <w:tcBorders>
              <w:top w:val="nil"/>
              <w:left w:val="single" w:sz="4" w:space="0" w:color="auto"/>
              <w:bottom w:val="nil"/>
              <w:right w:val="single" w:sz="6" w:space="0" w:color="auto"/>
            </w:tcBorders>
          </w:tcPr>
          <w:p w14:paraId="36F80AC6" w14:textId="77777777" w:rsidR="005B7047" w:rsidRPr="00B86B60" w:rsidRDefault="005B7047" w:rsidP="00A83467">
            <w:pPr>
              <w:keepNext/>
              <w:keepLines/>
              <w:spacing w:after="0"/>
              <w:jc w:val="center"/>
              <w:rPr>
                <w:rFonts w:ascii="Arial" w:eastAsia="DengXian" w:hAnsi="Arial"/>
                <w:sz w:val="18"/>
              </w:rPr>
            </w:pPr>
          </w:p>
        </w:tc>
      </w:tr>
      <w:tr w:rsidR="005B7047" w:rsidRPr="00B86B60" w14:paraId="648292E1" w14:textId="77777777" w:rsidTr="00A83467">
        <w:trPr>
          <w:jc w:val="center"/>
        </w:trPr>
        <w:tc>
          <w:tcPr>
            <w:tcW w:w="151" w:type="dxa"/>
            <w:tcBorders>
              <w:top w:val="nil"/>
              <w:left w:val="single" w:sz="6" w:space="0" w:color="auto"/>
              <w:bottom w:val="nil"/>
              <w:right w:val="nil"/>
            </w:tcBorders>
          </w:tcPr>
          <w:p w14:paraId="0562FA6D" w14:textId="77777777" w:rsidR="005B7047" w:rsidRPr="00B86B60" w:rsidRDefault="005B7047" w:rsidP="00A83467">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hideMark/>
          </w:tcPr>
          <w:p w14:paraId="412DDDFF" w14:textId="77777777" w:rsidR="005B7047" w:rsidRPr="00B86B60" w:rsidRDefault="005B7047" w:rsidP="00A83467">
            <w:pPr>
              <w:keepNext/>
              <w:keepLines/>
              <w:spacing w:after="0"/>
              <w:jc w:val="center"/>
              <w:rPr>
                <w:rFonts w:ascii="Arial" w:eastAsia="DengXian" w:hAnsi="Arial"/>
                <w:sz w:val="18"/>
              </w:rPr>
            </w:pPr>
            <w:r w:rsidRPr="00B86B60">
              <w:rPr>
                <w:rFonts w:ascii="Arial" w:eastAsia="DengXian" w:hAnsi="Arial"/>
                <w:sz w:val="18"/>
              </w:rP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17AA5489" w14:textId="77777777" w:rsidR="005B7047" w:rsidRPr="00B86B60" w:rsidRDefault="005B7047" w:rsidP="00A83467">
            <w:pPr>
              <w:keepNext/>
              <w:keepLines/>
              <w:spacing w:after="0"/>
              <w:jc w:val="center"/>
              <w:rPr>
                <w:rFonts w:ascii="Arial" w:eastAsia="DengXian" w:hAnsi="Arial"/>
                <w:sz w:val="18"/>
                <w:lang w:eastAsia="zh-CN"/>
              </w:rPr>
            </w:pPr>
            <w:r w:rsidRPr="00B86B60">
              <w:rPr>
                <w:rFonts w:ascii="Arial" w:eastAsia="DengXian" w:hAnsi="Arial"/>
                <w:sz w:val="18"/>
              </w:rPr>
              <w:t xml:space="preserve">Length = </w:t>
            </w:r>
            <w:r>
              <w:rPr>
                <w:rFonts w:ascii="Arial" w:eastAsia="DengXian" w:hAnsi="Arial"/>
                <w:sz w:val="18"/>
              </w:rPr>
              <w:t>1</w:t>
            </w:r>
          </w:p>
        </w:tc>
        <w:tc>
          <w:tcPr>
            <w:tcW w:w="588" w:type="dxa"/>
            <w:tcBorders>
              <w:top w:val="nil"/>
              <w:left w:val="single" w:sz="4" w:space="0" w:color="auto"/>
              <w:bottom w:val="nil"/>
              <w:right w:val="single" w:sz="6" w:space="0" w:color="auto"/>
            </w:tcBorders>
          </w:tcPr>
          <w:p w14:paraId="7C79B786" w14:textId="77777777" w:rsidR="005B7047" w:rsidRPr="00B86B60" w:rsidRDefault="005B7047" w:rsidP="00A83467">
            <w:pPr>
              <w:keepNext/>
              <w:keepLines/>
              <w:spacing w:after="0"/>
              <w:jc w:val="center"/>
              <w:rPr>
                <w:rFonts w:ascii="Arial" w:eastAsia="DengXian" w:hAnsi="Arial"/>
                <w:sz w:val="18"/>
              </w:rPr>
            </w:pPr>
          </w:p>
        </w:tc>
      </w:tr>
      <w:tr w:rsidR="005B7047" w:rsidRPr="00B86B60" w:rsidDel="004B0721" w14:paraId="52445407" w14:textId="77777777" w:rsidTr="00A83467">
        <w:trPr>
          <w:jc w:val="center"/>
        </w:trPr>
        <w:tc>
          <w:tcPr>
            <w:tcW w:w="151" w:type="dxa"/>
            <w:tcBorders>
              <w:top w:val="nil"/>
              <w:left w:val="single" w:sz="6" w:space="0" w:color="auto"/>
              <w:bottom w:val="nil"/>
              <w:right w:val="nil"/>
            </w:tcBorders>
          </w:tcPr>
          <w:p w14:paraId="00499DAE" w14:textId="77777777" w:rsidR="005B7047" w:rsidRPr="00B86B60" w:rsidDel="004B0721" w:rsidRDefault="005B7047" w:rsidP="00A83467">
            <w:pPr>
              <w:keepNext/>
              <w:keepLines/>
              <w:spacing w:after="0"/>
              <w:jc w:val="center"/>
              <w:rPr>
                <w:rFonts w:ascii="Arial" w:eastAsia="DengXian" w:hAnsi="Arial"/>
                <w:sz w:val="18"/>
              </w:rPr>
            </w:pPr>
          </w:p>
        </w:tc>
        <w:tc>
          <w:tcPr>
            <w:tcW w:w="1104" w:type="dxa"/>
            <w:tcBorders>
              <w:top w:val="nil"/>
              <w:left w:val="nil"/>
              <w:bottom w:val="nil"/>
              <w:right w:val="single" w:sz="4" w:space="0" w:color="auto"/>
            </w:tcBorders>
          </w:tcPr>
          <w:p w14:paraId="2332CAD2" w14:textId="77777777" w:rsidR="005B7047" w:rsidRPr="00B86B60" w:rsidDel="004B0721" w:rsidRDefault="005B7047" w:rsidP="00A83467">
            <w:pPr>
              <w:keepNext/>
              <w:keepLines/>
              <w:spacing w:after="0"/>
              <w:jc w:val="center"/>
              <w:rPr>
                <w:rFonts w:ascii="Arial" w:eastAsia="DengXian" w:hAnsi="Arial"/>
                <w:sz w:val="18"/>
              </w:rPr>
            </w:pPr>
            <w:r>
              <w:rPr>
                <w:rFonts w:ascii="Arial" w:eastAsia="DengXian" w:hAnsi="Arial"/>
                <w:sz w:val="18"/>
              </w:rPr>
              <w:t>5</w:t>
            </w:r>
          </w:p>
        </w:tc>
        <w:tc>
          <w:tcPr>
            <w:tcW w:w="4713" w:type="dxa"/>
            <w:gridSpan w:val="8"/>
            <w:tcBorders>
              <w:top w:val="single" w:sz="4" w:space="0" w:color="auto"/>
              <w:left w:val="single" w:sz="4" w:space="0" w:color="auto"/>
              <w:bottom w:val="single" w:sz="4" w:space="0" w:color="auto"/>
              <w:right w:val="single" w:sz="4" w:space="0" w:color="auto"/>
            </w:tcBorders>
          </w:tcPr>
          <w:p w14:paraId="6E9B8D04" w14:textId="77777777" w:rsidR="005B7047" w:rsidDel="004B0721" w:rsidRDefault="005B7047" w:rsidP="00A83467">
            <w:pPr>
              <w:keepNext/>
              <w:keepLines/>
              <w:spacing w:after="0"/>
              <w:jc w:val="center"/>
              <w:rPr>
                <w:rFonts w:ascii="Arial" w:eastAsia="DengXian" w:hAnsi="Arial"/>
                <w:sz w:val="18"/>
                <w:lang w:eastAsia="zh-CN"/>
              </w:rPr>
            </w:pPr>
            <w:r>
              <w:rPr>
                <w:rFonts w:ascii="Arial" w:eastAsia="DengXian" w:hAnsi="Arial"/>
                <w:sz w:val="18"/>
                <w:lang w:eastAsia="zh-CN"/>
              </w:rPr>
              <w:t>RTP Header Extension Type</w:t>
            </w:r>
          </w:p>
        </w:tc>
        <w:tc>
          <w:tcPr>
            <w:tcW w:w="588" w:type="dxa"/>
            <w:tcBorders>
              <w:top w:val="nil"/>
              <w:left w:val="single" w:sz="4" w:space="0" w:color="auto"/>
              <w:bottom w:val="single" w:sz="4" w:space="0" w:color="auto"/>
              <w:right w:val="single" w:sz="6" w:space="0" w:color="auto"/>
            </w:tcBorders>
          </w:tcPr>
          <w:p w14:paraId="607DB98E" w14:textId="77777777" w:rsidR="005B7047" w:rsidRPr="00B86B60" w:rsidDel="004B0721" w:rsidRDefault="005B7047" w:rsidP="00A83467">
            <w:pPr>
              <w:keepNext/>
              <w:keepLines/>
              <w:spacing w:after="0"/>
              <w:jc w:val="center"/>
              <w:rPr>
                <w:rFonts w:ascii="Arial" w:eastAsia="DengXian" w:hAnsi="Arial"/>
                <w:sz w:val="18"/>
              </w:rPr>
            </w:pPr>
          </w:p>
        </w:tc>
      </w:tr>
    </w:tbl>
    <w:p w14:paraId="22586969" w14:textId="77777777" w:rsidR="005B7047" w:rsidRPr="00B86B60" w:rsidRDefault="005B7047" w:rsidP="005B7047">
      <w:pPr>
        <w:pStyle w:val="TF"/>
        <w:rPr>
          <w:rFonts w:eastAsia="DengXian"/>
        </w:rPr>
      </w:pPr>
      <w:bookmarkStart w:id="104" w:name="_CRFigure8_2_2341"/>
      <w:r w:rsidRPr="00B86B60">
        <w:rPr>
          <w:rFonts w:eastAsia="DengXian"/>
        </w:rPr>
        <w:t xml:space="preserve">Figure </w:t>
      </w:r>
      <w:bookmarkEnd w:id="104"/>
      <w:r w:rsidRPr="00B86B60">
        <w:rPr>
          <w:rFonts w:eastAsia="DengXian"/>
        </w:rPr>
        <w:t>8.2.</w:t>
      </w:r>
      <w:r>
        <w:rPr>
          <w:rFonts w:eastAsia="DengXian"/>
        </w:rPr>
        <w:t>234</w:t>
      </w:r>
      <w:r w:rsidRPr="00B86B60">
        <w:rPr>
          <w:rFonts w:eastAsia="DengXian"/>
        </w:rPr>
        <w:t xml:space="preserve">-1: </w:t>
      </w:r>
      <w:r>
        <w:rPr>
          <w:rFonts w:eastAsia="DengXian"/>
        </w:rPr>
        <w:t>RTP Header Extension Type</w:t>
      </w:r>
    </w:p>
    <w:p w14:paraId="34D0A4F5" w14:textId="77777777" w:rsidR="005B7047" w:rsidRPr="007D2A86" w:rsidRDefault="005B7047" w:rsidP="005B7047">
      <w:pPr>
        <w:rPr>
          <w:rFonts w:eastAsia="DengXian"/>
          <w:lang w:eastAsia="zh-CN"/>
        </w:rPr>
      </w:pPr>
      <w:r>
        <w:rPr>
          <w:rFonts w:eastAsia="DengXian"/>
          <w:lang w:eastAsia="zh-CN"/>
        </w:rPr>
        <w:t>The RTP Header Extension Type field in octet 5 shall be encoded as defined in Table 8.2.234-1.</w:t>
      </w:r>
    </w:p>
    <w:p w14:paraId="43550D3E" w14:textId="77777777" w:rsidR="005B7047" w:rsidRDefault="005B7047" w:rsidP="005B7047">
      <w:pPr>
        <w:pStyle w:val="TH"/>
      </w:pPr>
      <w:bookmarkStart w:id="105" w:name="_CRTable8_2_2341"/>
      <w:r>
        <w:t xml:space="preserve">Table </w:t>
      </w:r>
      <w:bookmarkEnd w:id="105"/>
      <w:r>
        <w:t>8.</w:t>
      </w:r>
      <w:r>
        <w:rPr>
          <w:lang w:val="en-US"/>
        </w:rPr>
        <w:t>2.</w:t>
      </w:r>
      <w:r>
        <w:t>2</w:t>
      </w:r>
      <w:r>
        <w:rPr>
          <w:lang w:val="en-US"/>
        </w:rPr>
        <w:t>34</w:t>
      </w:r>
      <w:r>
        <w:t>-1: RTP Header Extension Type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5B7047" w14:paraId="1AC103F3" w14:textId="77777777" w:rsidTr="00A83467">
        <w:trPr>
          <w:cantSplit/>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30E9CCE1" w14:textId="77777777" w:rsidR="005B7047" w:rsidRDefault="005B7047" w:rsidP="00A83467">
            <w:pPr>
              <w:pStyle w:val="TAH"/>
            </w:pPr>
            <w:r>
              <w:t>Value (Decimal)</w:t>
            </w:r>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1465A6E9" w14:textId="77777777" w:rsidR="005B7047" w:rsidRDefault="005B7047" w:rsidP="00A83467">
            <w:pPr>
              <w:pStyle w:val="TAH"/>
            </w:pPr>
            <w:r>
              <w:t>Header Extension</w:t>
            </w:r>
          </w:p>
        </w:tc>
      </w:tr>
      <w:tr w:rsidR="005B7047" w14:paraId="3EC2B0C3" w14:textId="77777777" w:rsidTr="00A83467">
        <w:trPr>
          <w:cantSplit/>
        </w:trPr>
        <w:tc>
          <w:tcPr>
            <w:tcW w:w="1305" w:type="dxa"/>
            <w:tcBorders>
              <w:top w:val="single" w:sz="4" w:space="0" w:color="auto"/>
              <w:left w:val="single" w:sz="4" w:space="0" w:color="auto"/>
              <w:bottom w:val="single" w:sz="4" w:space="0" w:color="auto"/>
              <w:right w:val="single" w:sz="4" w:space="0" w:color="auto"/>
            </w:tcBorders>
            <w:hideMark/>
          </w:tcPr>
          <w:p w14:paraId="79C149CE" w14:textId="77777777" w:rsidR="005B7047" w:rsidRDefault="005B7047" w:rsidP="00A83467">
            <w:pPr>
              <w:pStyle w:val="TAC"/>
            </w:pPr>
            <w:r>
              <w:t>1</w:t>
            </w:r>
          </w:p>
        </w:tc>
        <w:tc>
          <w:tcPr>
            <w:tcW w:w="8216" w:type="dxa"/>
            <w:tcBorders>
              <w:top w:val="single" w:sz="4" w:space="0" w:color="auto"/>
              <w:left w:val="single" w:sz="4" w:space="0" w:color="auto"/>
              <w:bottom w:val="single" w:sz="4" w:space="0" w:color="auto"/>
              <w:right w:val="single" w:sz="4" w:space="0" w:color="auto"/>
            </w:tcBorders>
          </w:tcPr>
          <w:p w14:paraId="07395D73" w14:textId="77777777" w:rsidR="005B7047" w:rsidRDefault="005B7047" w:rsidP="00A83467">
            <w:pPr>
              <w:pStyle w:val="TAL"/>
            </w:pPr>
            <w:r>
              <w:t>RTP Header Extension for PDU Set Marking (see clause 4.4.2.2 of 3GPP TS 26.522 [79]</w:t>
            </w:r>
          </w:p>
        </w:tc>
      </w:tr>
      <w:tr w:rsidR="005B7047" w14:paraId="4FB14898" w14:textId="77777777" w:rsidTr="00A83467">
        <w:trPr>
          <w:cantSplit/>
        </w:trPr>
        <w:tc>
          <w:tcPr>
            <w:tcW w:w="1305" w:type="dxa"/>
            <w:tcBorders>
              <w:top w:val="single" w:sz="4" w:space="0" w:color="auto"/>
              <w:left w:val="single" w:sz="4" w:space="0" w:color="auto"/>
              <w:bottom w:val="single" w:sz="4" w:space="0" w:color="auto"/>
              <w:right w:val="single" w:sz="4" w:space="0" w:color="auto"/>
            </w:tcBorders>
          </w:tcPr>
          <w:p w14:paraId="4E03F438" w14:textId="77777777" w:rsidR="005B7047" w:rsidRDefault="005B7047" w:rsidP="00A83467">
            <w:pPr>
              <w:pStyle w:val="TAC"/>
            </w:pPr>
            <w:r>
              <w:t>2-255</w:t>
            </w:r>
          </w:p>
        </w:tc>
        <w:tc>
          <w:tcPr>
            <w:tcW w:w="8216" w:type="dxa"/>
            <w:tcBorders>
              <w:top w:val="single" w:sz="4" w:space="0" w:color="auto"/>
              <w:left w:val="single" w:sz="4" w:space="0" w:color="auto"/>
              <w:bottom w:val="single" w:sz="4" w:space="0" w:color="auto"/>
              <w:right w:val="single" w:sz="4" w:space="0" w:color="auto"/>
            </w:tcBorders>
          </w:tcPr>
          <w:p w14:paraId="08BCD7D9" w14:textId="77777777" w:rsidR="005B7047" w:rsidRPr="005E10D9" w:rsidRDefault="005B7047" w:rsidP="00A83467">
            <w:pPr>
              <w:pStyle w:val="TAL"/>
              <w:rPr>
                <w:lang w:val="en-US"/>
              </w:rPr>
            </w:pPr>
            <w:r>
              <w:t>Spare, for future use.</w:t>
            </w:r>
          </w:p>
        </w:tc>
      </w:tr>
    </w:tbl>
    <w:p w14:paraId="5F3AC1DD" w14:textId="77777777" w:rsidR="005B7047" w:rsidRDefault="005B7047" w:rsidP="005B7047">
      <w:pPr>
        <w:pStyle w:val="B1"/>
        <w:rPr>
          <w:rFonts w:eastAsia="DengXian"/>
          <w:lang w:val="en-US"/>
        </w:rPr>
      </w:pPr>
    </w:p>
    <w:p w14:paraId="6C2C2289" w14:textId="322CAA2C" w:rsidR="005B7047" w:rsidRPr="00D65D3F" w:rsidDel="0002500D" w:rsidRDefault="005B7047" w:rsidP="005B7047">
      <w:pPr>
        <w:pStyle w:val="EditorsNote"/>
        <w:rPr>
          <w:del w:id="106" w:author="Bruno Landais" w:date="2024-03-27T16:53:00Z"/>
          <w:rFonts w:eastAsia="DengXian"/>
        </w:rPr>
      </w:pPr>
      <w:del w:id="107" w:author="Bruno Landais" w:date="2024-03-27T16:53:00Z">
        <w:r w:rsidDel="0002500D">
          <w:delText>Editor's note: It is FFS whether to standardize additional enumeration value.</w:delText>
        </w:r>
      </w:del>
    </w:p>
    <w:p w14:paraId="168DF75C" w14:textId="77777777" w:rsidR="00351988" w:rsidRPr="00015EB6" w:rsidRDefault="0035198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8"/>
  </w:num>
  <w:num w:numId="5" w16cid:durableId="1067534215">
    <w:abstractNumId w:val="27"/>
  </w:num>
  <w:num w:numId="6" w16cid:durableId="1233154102">
    <w:abstractNumId w:val="12"/>
  </w:num>
  <w:num w:numId="7" w16cid:durableId="2057662521">
    <w:abstractNumId w:val="26"/>
  </w:num>
  <w:num w:numId="8" w16cid:durableId="888613495">
    <w:abstractNumId w:val="8"/>
  </w:num>
  <w:num w:numId="9" w16cid:durableId="733428390">
    <w:abstractNumId w:val="7"/>
  </w:num>
  <w:num w:numId="10" w16cid:durableId="1344286678">
    <w:abstractNumId w:val="32"/>
  </w:num>
  <w:num w:numId="11" w16cid:durableId="681009175">
    <w:abstractNumId w:val="30"/>
  </w:num>
  <w:num w:numId="12" w16cid:durableId="9450865">
    <w:abstractNumId w:val="6"/>
  </w:num>
  <w:num w:numId="13" w16cid:durableId="43070458">
    <w:abstractNumId w:val="23"/>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4"/>
  </w:num>
  <w:num w:numId="20" w16cid:durableId="91706735">
    <w:abstractNumId w:val="22"/>
  </w:num>
  <w:num w:numId="21" w16cid:durableId="1865898600">
    <w:abstractNumId w:val="31"/>
  </w:num>
  <w:num w:numId="22" w16cid:durableId="227687485">
    <w:abstractNumId w:val="11"/>
  </w:num>
  <w:num w:numId="23" w16cid:durableId="1298490106">
    <w:abstractNumId w:val="10"/>
  </w:num>
  <w:num w:numId="24" w16cid:durableId="2011253898">
    <w:abstractNumId w:val="5"/>
  </w:num>
  <w:num w:numId="25" w16cid:durableId="643781891">
    <w:abstractNumId w:val="22"/>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2"/>
  </w:num>
  <w:num w:numId="30" w16cid:durableId="89156653">
    <w:abstractNumId w:val="17"/>
  </w:num>
  <w:num w:numId="31" w16cid:durableId="1026368443">
    <w:abstractNumId w:val="20"/>
  </w:num>
  <w:num w:numId="32" w16cid:durableId="540827079">
    <w:abstractNumId w:val="29"/>
  </w:num>
  <w:num w:numId="33" w16cid:durableId="790247274">
    <w:abstractNumId w:val="25"/>
  </w:num>
  <w:num w:numId="34" w16cid:durableId="635645836">
    <w:abstractNumId w:val="21"/>
  </w:num>
  <w:num w:numId="35" w16cid:durableId="447624015">
    <w:abstractNumId w:val="9"/>
  </w:num>
  <w:num w:numId="36" w16cid:durableId="264925310">
    <w:abstractNumId w:val="13"/>
  </w:num>
  <w:num w:numId="37" w16cid:durableId="78721693">
    <w:abstractNumId w:val="19"/>
  </w:num>
  <w:num w:numId="38" w16cid:durableId="1868448834">
    <w:abstractNumId w:val="15"/>
  </w:num>
  <w:num w:numId="39" w16cid:durableId="1955071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1C7D"/>
    <w:rsid w:val="00015EB6"/>
    <w:rsid w:val="0001724F"/>
    <w:rsid w:val="00017971"/>
    <w:rsid w:val="00022E4A"/>
    <w:rsid w:val="0002500D"/>
    <w:rsid w:val="00035F6B"/>
    <w:rsid w:val="0005682E"/>
    <w:rsid w:val="00062F30"/>
    <w:rsid w:val="000756C1"/>
    <w:rsid w:val="000A358D"/>
    <w:rsid w:val="000A45E2"/>
    <w:rsid w:val="000A5045"/>
    <w:rsid w:val="000A6394"/>
    <w:rsid w:val="000B7FED"/>
    <w:rsid w:val="000C038A"/>
    <w:rsid w:val="000C50C5"/>
    <w:rsid w:val="000C6598"/>
    <w:rsid w:val="000D44B3"/>
    <w:rsid w:val="000D6ED8"/>
    <w:rsid w:val="0010171B"/>
    <w:rsid w:val="001064A9"/>
    <w:rsid w:val="00111317"/>
    <w:rsid w:val="00111BF4"/>
    <w:rsid w:val="00122715"/>
    <w:rsid w:val="00126ED5"/>
    <w:rsid w:val="00140A7A"/>
    <w:rsid w:val="00145D43"/>
    <w:rsid w:val="001655A3"/>
    <w:rsid w:val="001748F2"/>
    <w:rsid w:val="00177AAE"/>
    <w:rsid w:val="00191520"/>
    <w:rsid w:val="00192C46"/>
    <w:rsid w:val="0019545D"/>
    <w:rsid w:val="001A08B3"/>
    <w:rsid w:val="001A7B60"/>
    <w:rsid w:val="001A7F88"/>
    <w:rsid w:val="001B350F"/>
    <w:rsid w:val="001B52F0"/>
    <w:rsid w:val="001B7A65"/>
    <w:rsid w:val="001E41F3"/>
    <w:rsid w:val="001E4A0D"/>
    <w:rsid w:val="001F5B25"/>
    <w:rsid w:val="00205C49"/>
    <w:rsid w:val="00211F4A"/>
    <w:rsid w:val="00220DE9"/>
    <w:rsid w:val="00227FE1"/>
    <w:rsid w:val="002335B0"/>
    <w:rsid w:val="0024286E"/>
    <w:rsid w:val="00243C1C"/>
    <w:rsid w:val="0026004D"/>
    <w:rsid w:val="002640DD"/>
    <w:rsid w:val="00275D12"/>
    <w:rsid w:val="00277934"/>
    <w:rsid w:val="00284FEB"/>
    <w:rsid w:val="002860C4"/>
    <w:rsid w:val="002861DE"/>
    <w:rsid w:val="00293462"/>
    <w:rsid w:val="002A5069"/>
    <w:rsid w:val="002B4426"/>
    <w:rsid w:val="002B5741"/>
    <w:rsid w:val="002C4EC1"/>
    <w:rsid w:val="002D2017"/>
    <w:rsid w:val="002E2756"/>
    <w:rsid w:val="002E472E"/>
    <w:rsid w:val="002F3B15"/>
    <w:rsid w:val="00305409"/>
    <w:rsid w:val="0034535D"/>
    <w:rsid w:val="00351988"/>
    <w:rsid w:val="00353497"/>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0D86"/>
    <w:rsid w:val="004242F1"/>
    <w:rsid w:val="0042535B"/>
    <w:rsid w:val="00425379"/>
    <w:rsid w:val="00425605"/>
    <w:rsid w:val="0047777D"/>
    <w:rsid w:val="0048686F"/>
    <w:rsid w:val="004915BA"/>
    <w:rsid w:val="004953B8"/>
    <w:rsid w:val="004B0F4A"/>
    <w:rsid w:val="004B4391"/>
    <w:rsid w:val="004B540F"/>
    <w:rsid w:val="004B75B7"/>
    <w:rsid w:val="004C0AFD"/>
    <w:rsid w:val="004D1035"/>
    <w:rsid w:val="004D7056"/>
    <w:rsid w:val="004F641F"/>
    <w:rsid w:val="00511EE6"/>
    <w:rsid w:val="005141D9"/>
    <w:rsid w:val="0051580D"/>
    <w:rsid w:val="0052035C"/>
    <w:rsid w:val="00521125"/>
    <w:rsid w:val="00524D3A"/>
    <w:rsid w:val="005327E7"/>
    <w:rsid w:val="0054193B"/>
    <w:rsid w:val="00543AE9"/>
    <w:rsid w:val="00547111"/>
    <w:rsid w:val="00574A99"/>
    <w:rsid w:val="005800B1"/>
    <w:rsid w:val="00592956"/>
    <w:rsid w:val="00592D74"/>
    <w:rsid w:val="005A1DA9"/>
    <w:rsid w:val="005B7047"/>
    <w:rsid w:val="005C3FF4"/>
    <w:rsid w:val="005C531F"/>
    <w:rsid w:val="005D6227"/>
    <w:rsid w:val="005E2C44"/>
    <w:rsid w:val="005F4408"/>
    <w:rsid w:val="006020E4"/>
    <w:rsid w:val="00606E77"/>
    <w:rsid w:val="0061713A"/>
    <w:rsid w:val="00621188"/>
    <w:rsid w:val="0062382C"/>
    <w:rsid w:val="006257ED"/>
    <w:rsid w:val="00633BE4"/>
    <w:rsid w:val="0064739B"/>
    <w:rsid w:val="00653DE4"/>
    <w:rsid w:val="0066439D"/>
    <w:rsid w:val="00664CBF"/>
    <w:rsid w:val="00665C47"/>
    <w:rsid w:val="006764BE"/>
    <w:rsid w:val="00680174"/>
    <w:rsid w:val="006858D7"/>
    <w:rsid w:val="00695808"/>
    <w:rsid w:val="006A23CC"/>
    <w:rsid w:val="006A33E5"/>
    <w:rsid w:val="006B46FB"/>
    <w:rsid w:val="006E21FB"/>
    <w:rsid w:val="006F206A"/>
    <w:rsid w:val="006F3C9D"/>
    <w:rsid w:val="006F4128"/>
    <w:rsid w:val="007011E5"/>
    <w:rsid w:val="00702811"/>
    <w:rsid w:val="00706AD3"/>
    <w:rsid w:val="00714DB8"/>
    <w:rsid w:val="00734247"/>
    <w:rsid w:val="0078067A"/>
    <w:rsid w:val="00792342"/>
    <w:rsid w:val="007977A8"/>
    <w:rsid w:val="007A3FAD"/>
    <w:rsid w:val="007B512A"/>
    <w:rsid w:val="007C2097"/>
    <w:rsid w:val="007C5D41"/>
    <w:rsid w:val="007D051A"/>
    <w:rsid w:val="007D6A07"/>
    <w:rsid w:val="007E052B"/>
    <w:rsid w:val="007F11FF"/>
    <w:rsid w:val="007F587D"/>
    <w:rsid w:val="007F7259"/>
    <w:rsid w:val="007F726A"/>
    <w:rsid w:val="00800382"/>
    <w:rsid w:val="008040A8"/>
    <w:rsid w:val="00805928"/>
    <w:rsid w:val="00816116"/>
    <w:rsid w:val="00826932"/>
    <w:rsid w:val="008279FA"/>
    <w:rsid w:val="008563FB"/>
    <w:rsid w:val="00861D5A"/>
    <w:rsid w:val="0086207B"/>
    <w:rsid w:val="008626E7"/>
    <w:rsid w:val="00870EE7"/>
    <w:rsid w:val="008863B9"/>
    <w:rsid w:val="00891D6F"/>
    <w:rsid w:val="008A0021"/>
    <w:rsid w:val="008A45A6"/>
    <w:rsid w:val="008B080F"/>
    <w:rsid w:val="008B2918"/>
    <w:rsid w:val="008B363E"/>
    <w:rsid w:val="008C5208"/>
    <w:rsid w:val="008D3CCC"/>
    <w:rsid w:val="008E040F"/>
    <w:rsid w:val="008E1F6C"/>
    <w:rsid w:val="008F3789"/>
    <w:rsid w:val="008F4678"/>
    <w:rsid w:val="008F686C"/>
    <w:rsid w:val="0090249F"/>
    <w:rsid w:val="009054DF"/>
    <w:rsid w:val="009148DE"/>
    <w:rsid w:val="009226DC"/>
    <w:rsid w:val="00927FA6"/>
    <w:rsid w:val="00941E30"/>
    <w:rsid w:val="009777D9"/>
    <w:rsid w:val="00991B88"/>
    <w:rsid w:val="0099601B"/>
    <w:rsid w:val="009A5753"/>
    <w:rsid w:val="009A579D"/>
    <w:rsid w:val="009A5D5A"/>
    <w:rsid w:val="009B239F"/>
    <w:rsid w:val="009C7D8A"/>
    <w:rsid w:val="009D7FEB"/>
    <w:rsid w:val="009E3297"/>
    <w:rsid w:val="009E3757"/>
    <w:rsid w:val="009E5F1E"/>
    <w:rsid w:val="009F734F"/>
    <w:rsid w:val="00A05E94"/>
    <w:rsid w:val="00A246B6"/>
    <w:rsid w:val="00A33BF1"/>
    <w:rsid w:val="00A42988"/>
    <w:rsid w:val="00A4791F"/>
    <w:rsid w:val="00A47E70"/>
    <w:rsid w:val="00A50CF0"/>
    <w:rsid w:val="00A50E70"/>
    <w:rsid w:val="00A6290F"/>
    <w:rsid w:val="00A7671C"/>
    <w:rsid w:val="00A93ADB"/>
    <w:rsid w:val="00AA2CBC"/>
    <w:rsid w:val="00AC5820"/>
    <w:rsid w:val="00AD1CD8"/>
    <w:rsid w:val="00AD2A43"/>
    <w:rsid w:val="00AD6BFE"/>
    <w:rsid w:val="00AF116C"/>
    <w:rsid w:val="00AF16A9"/>
    <w:rsid w:val="00B07359"/>
    <w:rsid w:val="00B120B3"/>
    <w:rsid w:val="00B258BB"/>
    <w:rsid w:val="00B33853"/>
    <w:rsid w:val="00B55812"/>
    <w:rsid w:val="00B64987"/>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F5528"/>
    <w:rsid w:val="00BF585C"/>
    <w:rsid w:val="00C009B3"/>
    <w:rsid w:val="00C11AC1"/>
    <w:rsid w:val="00C174E1"/>
    <w:rsid w:val="00C5570F"/>
    <w:rsid w:val="00C66BA2"/>
    <w:rsid w:val="00C7203A"/>
    <w:rsid w:val="00C72C75"/>
    <w:rsid w:val="00C72E50"/>
    <w:rsid w:val="00C83A57"/>
    <w:rsid w:val="00C852B0"/>
    <w:rsid w:val="00C870F6"/>
    <w:rsid w:val="00C90231"/>
    <w:rsid w:val="00C93DC4"/>
    <w:rsid w:val="00C95985"/>
    <w:rsid w:val="00CA138F"/>
    <w:rsid w:val="00CA6B6E"/>
    <w:rsid w:val="00CC5026"/>
    <w:rsid w:val="00CC68D0"/>
    <w:rsid w:val="00CE5050"/>
    <w:rsid w:val="00CF2409"/>
    <w:rsid w:val="00D03F9A"/>
    <w:rsid w:val="00D06D51"/>
    <w:rsid w:val="00D138B4"/>
    <w:rsid w:val="00D24991"/>
    <w:rsid w:val="00D42630"/>
    <w:rsid w:val="00D50255"/>
    <w:rsid w:val="00D51AF7"/>
    <w:rsid w:val="00D66520"/>
    <w:rsid w:val="00D84AE9"/>
    <w:rsid w:val="00DA1F93"/>
    <w:rsid w:val="00DE05FC"/>
    <w:rsid w:val="00DE34CF"/>
    <w:rsid w:val="00DE4487"/>
    <w:rsid w:val="00E0323D"/>
    <w:rsid w:val="00E061C5"/>
    <w:rsid w:val="00E11E04"/>
    <w:rsid w:val="00E13F3D"/>
    <w:rsid w:val="00E161E5"/>
    <w:rsid w:val="00E227D0"/>
    <w:rsid w:val="00E34898"/>
    <w:rsid w:val="00E40877"/>
    <w:rsid w:val="00E46C11"/>
    <w:rsid w:val="00E5196F"/>
    <w:rsid w:val="00E77EEC"/>
    <w:rsid w:val="00E865CA"/>
    <w:rsid w:val="00EB09B7"/>
    <w:rsid w:val="00EE7D7C"/>
    <w:rsid w:val="00F01FB7"/>
    <w:rsid w:val="00F12883"/>
    <w:rsid w:val="00F173CD"/>
    <w:rsid w:val="00F20A71"/>
    <w:rsid w:val="00F25D98"/>
    <w:rsid w:val="00F300FB"/>
    <w:rsid w:val="00F46B65"/>
    <w:rsid w:val="00F51043"/>
    <w:rsid w:val="00F61CF3"/>
    <w:rsid w:val="00F6468B"/>
    <w:rsid w:val="00F711C8"/>
    <w:rsid w:val="00F84A81"/>
    <w:rsid w:val="00F856C1"/>
    <w:rsid w:val="00F92360"/>
    <w:rsid w:val="00FB257C"/>
    <w:rsid w:val="00FB4790"/>
    <w:rsid w:val="00FB6386"/>
    <w:rsid w:val="00FC2501"/>
    <w:rsid w:val="00FC37C6"/>
    <w:rsid w:val="00FC7121"/>
    <w:rsid w:val="00FD447E"/>
    <w:rsid w:val="00FD76E5"/>
    <w:rsid w:val="00FD779D"/>
    <w:rsid w:val="00FF7E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753</TotalTime>
  <Pages>9</Pages>
  <Words>3898</Words>
  <Characters>17799</Characters>
  <Application>Microsoft Office Word</Application>
  <DocSecurity>0</DocSecurity>
  <Lines>148</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206</cp:revision>
  <cp:lastPrinted>1899-12-31T23:00:00Z</cp:lastPrinted>
  <dcterms:created xsi:type="dcterms:W3CDTF">2020-02-03T08:32:00Z</dcterms:created>
  <dcterms:modified xsi:type="dcterms:W3CDTF">2024-04-04T13:54:00Z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